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5E4C3E" w:rsidRDefault="00926F70" w14:paraId="00000001" w14:textId="77777777">
      <w:pPr>
        <w:pStyle w:val="Normal1"/>
        <w:pBdr>
          <w:top w:val="nil"/>
          <w:left w:val="nil"/>
          <w:bottom w:val="nil"/>
          <w:right w:val="nil"/>
          <w:between w:val="nil"/>
        </w:pBdr>
        <w:spacing w:line="360" w:lineRule="auto"/>
        <w:ind w:right="-60"/>
        <w:rPr>
          <w:b/>
          <w:color w:val="000000"/>
          <w:sz w:val="28"/>
          <w:szCs w:val="28"/>
        </w:rPr>
      </w:pPr>
      <w:r>
        <w:rPr>
          <w:b/>
          <w:sz w:val="28"/>
          <w:szCs w:val="28"/>
        </w:rPr>
        <w:t xml:space="preserve">Die </w:t>
      </w:r>
      <w:r>
        <w:rPr>
          <w:b/>
          <w:color w:val="000000"/>
          <w:sz w:val="28"/>
          <w:szCs w:val="28"/>
        </w:rPr>
        <w:t xml:space="preserve">BEUMER Group </w:t>
      </w:r>
      <w:r>
        <w:rPr>
          <w:b/>
          <w:sz w:val="28"/>
          <w:szCs w:val="28"/>
        </w:rPr>
        <w:t>baut ihre Präsenz in Südamerika aus</w:t>
      </w:r>
    </w:p>
    <w:p w:rsidR="005E4C3E" w:rsidRDefault="00926F70" w14:paraId="00000002" w14:textId="77777777">
      <w:pPr>
        <w:pStyle w:val="Normal1"/>
        <w:numPr>
          <w:ilvl w:val="0"/>
          <w:numId w:val="1"/>
        </w:numPr>
        <w:pBdr>
          <w:top w:val="nil"/>
          <w:left w:val="nil"/>
          <w:bottom w:val="nil"/>
          <w:right w:val="nil"/>
          <w:between w:val="nil"/>
        </w:pBdr>
        <w:spacing w:line="360" w:lineRule="auto"/>
        <w:ind w:right="-60"/>
      </w:pPr>
      <w:r>
        <w:t>Vertretungen in Brasilien, Peru und Chile als Folge der Übernahme von FAM</w:t>
      </w:r>
    </w:p>
    <w:p w:rsidR="005E4C3E" w:rsidRDefault="00926F70" w14:paraId="00000003" w14:textId="77777777">
      <w:pPr>
        <w:pStyle w:val="Normal1"/>
        <w:numPr>
          <w:ilvl w:val="0"/>
          <w:numId w:val="1"/>
        </w:numPr>
        <w:pBdr>
          <w:top w:val="nil"/>
          <w:left w:val="nil"/>
          <w:bottom w:val="nil"/>
          <w:right w:val="nil"/>
          <w:between w:val="nil"/>
        </w:pBdr>
        <w:spacing w:line="360" w:lineRule="auto"/>
        <w:ind w:right="-60"/>
      </w:pPr>
      <w:r>
        <w:t>FAM-Geschäftsübernahme erfolgreich abgeschlossen</w:t>
      </w:r>
    </w:p>
    <w:p w:rsidR="005E4C3E" w:rsidRDefault="00926F70" w14:paraId="00000004" w14:textId="77777777">
      <w:pPr>
        <w:pStyle w:val="Normal1"/>
        <w:numPr>
          <w:ilvl w:val="0"/>
          <w:numId w:val="1"/>
        </w:numPr>
        <w:pBdr>
          <w:top w:val="nil"/>
          <w:left w:val="nil"/>
          <w:bottom w:val="nil"/>
          <w:right w:val="nil"/>
          <w:between w:val="nil"/>
        </w:pBdr>
        <w:spacing w:line="360" w:lineRule="auto"/>
        <w:ind w:right="-60"/>
      </w:pPr>
      <w:r>
        <w:t>Kunden in Südamerika steht jetzt das komplette Sortiment der BEUMER Group zur Verfügung</w:t>
      </w:r>
    </w:p>
    <w:p w:rsidR="005E4C3E" w:rsidRDefault="005E4C3E" w14:paraId="00000005" w14:textId="77777777">
      <w:pPr>
        <w:pStyle w:val="Normal1"/>
        <w:pBdr>
          <w:top w:val="nil"/>
          <w:left w:val="nil"/>
          <w:bottom w:val="nil"/>
          <w:right w:val="nil"/>
          <w:between w:val="nil"/>
        </w:pBdr>
        <w:spacing w:line="360" w:lineRule="auto"/>
        <w:ind w:right="-60"/>
        <w:rPr>
          <w:b/>
          <w:color w:val="000000"/>
        </w:rPr>
      </w:pPr>
    </w:p>
    <w:p w:rsidR="005E4C3E" w:rsidP="73789758" w:rsidRDefault="00926F70" w14:paraId="00000006" w14:textId="0286A84E">
      <w:pPr>
        <w:pStyle w:val="Normal1"/>
        <w:pBdr>
          <w:top w:val="nil" w:color="000000" w:sz="0" w:space="0"/>
          <w:left w:val="nil" w:color="000000" w:sz="0" w:space="0"/>
          <w:bottom w:val="nil" w:color="000000" w:sz="0" w:space="0"/>
          <w:right w:val="nil" w:color="000000" w:sz="0" w:space="0"/>
          <w:between w:val="nil" w:color="000000" w:sz="0" w:space="0"/>
        </w:pBdr>
        <w:spacing w:line="360" w:lineRule="auto"/>
        <w:ind w:right="-60"/>
        <w:rPr>
          <w:b w:val="1"/>
          <w:bCs w:val="1"/>
          <w:color w:val="000000"/>
        </w:rPr>
      </w:pPr>
      <w:r w:rsidRPr="73789758" w:rsidR="25DE8F38">
        <w:rPr>
          <w:b w:val="1"/>
          <w:bCs w:val="1"/>
        </w:rPr>
        <w:t>Beckum</w:t>
      </w:r>
      <w:r w:rsidRPr="73789758" w:rsidR="25DE8F38">
        <w:rPr>
          <w:b w:val="1"/>
          <w:bCs w:val="1"/>
          <w:color w:val="000000" w:themeColor="text1" w:themeTint="FF" w:themeShade="FF"/>
        </w:rPr>
        <w:t xml:space="preserve">, </w:t>
      </w:r>
      <w:r w:rsidRPr="73789758" w:rsidR="4D77BD0B">
        <w:rPr>
          <w:b w:val="1"/>
          <w:bCs w:val="1"/>
          <w:color w:val="000000" w:themeColor="text1" w:themeTint="FF" w:themeShade="FF"/>
        </w:rPr>
        <w:t>12</w:t>
      </w:r>
      <w:r w:rsidRPr="73789758" w:rsidR="25DE8F38">
        <w:rPr>
          <w:b w:val="1"/>
          <w:bCs w:val="1"/>
          <w:color w:val="000000" w:themeColor="text1" w:themeTint="FF" w:themeShade="FF"/>
        </w:rPr>
        <w:t>. </w:t>
      </w:r>
      <w:r w:rsidRPr="73789758" w:rsidR="25DE8F38">
        <w:rPr>
          <w:b w:val="1"/>
          <w:bCs w:val="1"/>
        </w:rPr>
        <w:t>Jun</w:t>
      </w:r>
      <w:r w:rsidRPr="73789758" w:rsidR="25DE8F38">
        <w:rPr>
          <w:b w:val="1"/>
          <w:bCs w:val="1"/>
          <w:color w:val="000000" w:themeColor="text1" w:themeTint="FF" w:themeShade="FF"/>
        </w:rPr>
        <w:t>i</w:t>
      </w:r>
      <w:r w:rsidRPr="73789758" w:rsidR="25DE8F38">
        <w:rPr>
          <w:b w:val="1"/>
          <w:bCs w:val="1"/>
          <w:color w:val="000000" w:themeColor="text1" w:themeTint="FF" w:themeShade="FF"/>
        </w:rPr>
        <w:t xml:space="preserve"> 2024 – </w:t>
      </w:r>
      <w:r w:rsidRPr="73789758" w:rsidR="25DE8F38">
        <w:rPr>
          <w:b w:val="1"/>
          <w:bCs w:val="1"/>
        </w:rPr>
        <w:t xml:space="preserve">Mit der Integration der ehemaligen FAM-Standorte in Brasilien, Peru und Chile verstärkt die BEUMER Group ihre Präsenz in Südamerika. Diese Entwicklung ist eine Folge der Übernahme der </w:t>
      </w:r>
      <w:r w:rsidRPr="73789758" w:rsidR="25DE8F38">
        <w:rPr>
          <w:b w:val="1"/>
          <w:bCs w:val="1"/>
        </w:rPr>
        <w:t>FAM Minerals</w:t>
      </w:r>
      <w:r w:rsidRPr="73789758" w:rsidR="25DE8F38">
        <w:rPr>
          <w:b w:val="1"/>
          <w:bCs w:val="1"/>
        </w:rPr>
        <w:t xml:space="preserve"> &amp; Mining GmbH im Jahr 2022. Die ehemaligen FAM-Standorte, die nun unter der BEUMER Group Südamerika firmieren, sind integraler Bestandteil der BEUMER-Familie geworden und bieten Kunden Zugang zum gesamten Portfolio des Unternehmens an automatisierten Materialflusssystemen und Dienstleistungen. Dieser Meilenstein unterstreicht das langfristige Engagement des Unternehmens für seine Kunden in ganz Südamerika und stellt eine bedeutende Investition in die Region dar.</w:t>
      </w:r>
      <w:r w:rsidRPr="73789758" w:rsidR="25DE8F38">
        <w:rPr>
          <w:b w:val="1"/>
          <w:bCs w:val="1"/>
          <w:color w:val="000000" w:themeColor="text1" w:themeTint="FF" w:themeShade="FF"/>
        </w:rPr>
        <w:t xml:space="preserve"> </w:t>
      </w:r>
    </w:p>
    <w:p w:rsidR="005E4C3E" w:rsidRDefault="005E4C3E" w14:paraId="00000007" w14:textId="77777777">
      <w:pPr>
        <w:pStyle w:val="Normal1"/>
        <w:pBdr>
          <w:top w:val="nil"/>
          <w:left w:val="nil"/>
          <w:bottom w:val="nil"/>
          <w:right w:val="nil"/>
          <w:between w:val="nil"/>
        </w:pBdr>
        <w:spacing w:line="360" w:lineRule="auto"/>
        <w:ind w:right="-60"/>
        <w:rPr>
          <w:b/>
          <w:color w:val="000000"/>
        </w:rPr>
      </w:pPr>
    </w:p>
    <w:p w:rsidR="005E4C3E" w:rsidP="07B72582" w:rsidRDefault="00926F70" w14:paraId="00000008" w14:textId="77777777">
      <w:pPr>
        <w:pStyle w:val="Normal1"/>
        <w:pBdr>
          <w:top w:val="nil"/>
          <w:left w:val="nil"/>
          <w:bottom w:val="nil"/>
          <w:right w:val="nil"/>
          <w:between w:val="nil"/>
        </w:pBdr>
        <w:spacing w:line="360" w:lineRule="auto"/>
      </w:pPr>
      <w:r>
        <w:t xml:space="preserve">Die Kontinuität in der Betreuung ist gewährleistet, da Paulo Costa, der bisherige Leiter der FAM-Aktivitäten in der Region, zum neuen </w:t>
      </w:r>
      <w:sdt>
        <w:sdtPr>
          <w:tag w:val="goog_rdk_0"/>
          <w:id w:val="548872442"/>
        </w:sdtPr>
        <w:sdtEndPr/>
        <w:sdtContent/>
      </w:sdt>
      <w:r>
        <w:t>Geschäftsführer von BEUMER Südamerika ernannt wurde. „FAM genießt in der Bergbau- und Mineralindustrie in Brasilien, Peru, Chile und darüber hinaus einen hervorragenden Ruf, der uns eine solide Basis für die Zukunft bietet”, erklärt Costa. „Als Teil der BEUMER Group werden wir unsere Kunden im Bergbau und in der Mineralindustrie weiterhin unterstützen und gleichzeitig unser Angebot erweitern, um Kunden in ganz Südamerika hochwertige Materialflusssysteme für Flughäfen, Häfen und Terminals sowie Lagerhaltung und Logistik anbieten zu können.“</w:t>
      </w:r>
    </w:p>
    <w:p w:rsidR="005E4C3E" w:rsidRDefault="005E4C3E" w14:paraId="00000009" w14:textId="77777777">
      <w:pPr>
        <w:pStyle w:val="Normal1"/>
        <w:pBdr>
          <w:top w:val="nil"/>
          <w:left w:val="nil"/>
          <w:bottom w:val="nil"/>
          <w:right w:val="nil"/>
          <w:between w:val="nil"/>
        </w:pBdr>
        <w:spacing w:line="360" w:lineRule="auto"/>
      </w:pPr>
    </w:p>
    <w:p w:rsidR="005E4C3E" w:rsidRDefault="00926F70" w14:paraId="0000000A" w14:textId="77777777">
      <w:pPr>
        <w:pStyle w:val="Normal1"/>
        <w:pBdr>
          <w:top w:val="nil"/>
          <w:left w:val="nil"/>
          <w:bottom w:val="nil"/>
          <w:right w:val="nil"/>
          <w:between w:val="nil"/>
        </w:pBdr>
        <w:spacing w:line="360" w:lineRule="auto"/>
        <w:rPr>
          <w:sz w:val="20"/>
          <w:szCs w:val="20"/>
        </w:rPr>
      </w:pPr>
      <w:r>
        <w:t>Die BEUMER Group vereint weltweites Know-how mit lokaler Präsenz und richtet ihr Handeln konsequent an den Bedürfnissen ihrer Kunden aus. Durch die Bündelung der Kompetenzen und Stärken von FAM und BEUMER sind die Teams in Brasilien, Peru und Chile in der Lage, Kunden in ganz Südamerika Materialflusslösungen anzubieten, die nicht nur effizienter sind, sondern auch die Betriebskosten senken. Dank der strategisch günstig gelegenen Vertretungen kann die BEUMER Group schnell und effektiv auf die Anforderungen ihrer Kunden in der Region reagieren und in jeder Phase des Projektlebenszyklus passende Lösungen anbieten, die den erforderlichen Normen und Zertifizierungen entsprechen.</w:t>
      </w:r>
    </w:p>
    <w:p w:rsidR="005E4C3E" w:rsidRDefault="005E4C3E" w14:paraId="0000000B" w14:textId="77777777">
      <w:pPr>
        <w:pStyle w:val="Normal1"/>
        <w:pBdr>
          <w:top w:val="nil"/>
          <w:left w:val="nil"/>
          <w:bottom w:val="nil"/>
          <w:right w:val="nil"/>
          <w:between w:val="nil"/>
        </w:pBdr>
        <w:spacing w:line="360" w:lineRule="auto"/>
      </w:pPr>
    </w:p>
    <w:p w:rsidR="005E4C3E" w:rsidP="73789758" w:rsidRDefault="00926F70" w14:paraId="0000000C" w14:textId="3275192D">
      <w:pPr>
        <w:pStyle w:val="Normal1"/>
        <w:pBdr>
          <w:top w:val="nil" w:color="000000" w:sz="0" w:space="0"/>
          <w:left w:val="nil" w:color="000000" w:sz="0" w:space="0"/>
          <w:bottom w:val="nil" w:color="000000" w:sz="0" w:space="0"/>
          <w:right w:val="nil" w:color="000000" w:sz="0" w:space="0"/>
          <w:between w:val="nil" w:color="000000" w:sz="0" w:space="0"/>
        </w:pBdr>
        <w:spacing w:line="360" w:lineRule="auto"/>
        <w:ind w:right="-60"/>
        <w:rPr>
          <w:i w:val="1"/>
          <w:iCs w:val="1"/>
          <w:color w:val="000000"/>
        </w:rPr>
      </w:pPr>
      <w:r w:rsidRPr="73789758" w:rsidR="5BAAD689">
        <w:rPr>
          <w:i w:val="1"/>
          <w:iCs w:val="1"/>
        </w:rPr>
        <w:t xml:space="preserve">321 Wörter, </w:t>
      </w:r>
      <w:r w:rsidRPr="73789758" w:rsidR="02079E06">
        <w:rPr>
          <w:i w:val="1"/>
          <w:iCs w:val="1"/>
        </w:rPr>
        <w:t>2,309</w:t>
      </w:r>
      <w:r w:rsidRPr="73789758" w:rsidR="25DE8F38">
        <w:rPr>
          <w:i w:val="1"/>
          <w:iCs w:val="1"/>
          <w:color w:val="000000" w:themeColor="text1" w:themeTint="FF" w:themeShade="FF"/>
        </w:rPr>
        <w:t xml:space="preserve"> Zeichen</w:t>
      </w:r>
      <w:r w:rsidRPr="73789758" w:rsidR="25DE8F38">
        <w:rPr>
          <w:i w:val="1"/>
          <w:iCs w:val="1"/>
          <w:color w:val="000000" w:themeColor="text1" w:themeTint="FF" w:themeShade="FF"/>
        </w:rPr>
        <w:t xml:space="preserve"> (inkl. Leerzeichen)</w:t>
      </w:r>
    </w:p>
    <w:p w:rsidR="005E4C3E" w:rsidRDefault="005E4C3E" w14:paraId="0000000D" w14:textId="77777777">
      <w:pPr>
        <w:pStyle w:val="Normal1"/>
        <w:pBdr>
          <w:top w:val="nil"/>
          <w:left w:val="nil"/>
          <w:bottom w:val="nil"/>
          <w:right w:val="nil"/>
          <w:between w:val="nil"/>
        </w:pBdr>
        <w:spacing w:line="360" w:lineRule="auto"/>
        <w:rPr>
          <w:i/>
          <w:color w:val="222222"/>
        </w:rPr>
      </w:pPr>
    </w:p>
    <w:p w:rsidR="005E4C3E" w:rsidRDefault="00926F70" w14:paraId="0000000E" w14:textId="77777777">
      <w:pPr>
        <w:pStyle w:val="Normal1"/>
        <w:pBdr>
          <w:top w:val="nil"/>
          <w:left w:val="nil"/>
          <w:bottom w:val="nil"/>
          <w:right w:val="nil"/>
          <w:between w:val="nil"/>
        </w:pBdr>
        <w:spacing w:line="360" w:lineRule="auto"/>
        <w:rPr>
          <w:i/>
        </w:rPr>
      </w:pPr>
      <w:r w:rsidRPr="73789758" w:rsidR="25DE8F38">
        <w:rPr>
          <w:i w:val="1"/>
          <w:iCs w:val="1"/>
        </w:rPr>
        <w:t>BEUPR015 Bild 1</w:t>
      </w:r>
    </w:p>
    <w:p w:rsidR="005E4C3E" w:rsidRDefault="005E4C3E" w14:paraId="50DE41F6" w14:textId="1435C108">
      <w:pPr>
        <w:pStyle w:val="Normal1"/>
        <w:spacing w:line="360" w:lineRule="auto"/>
      </w:pPr>
    </w:p>
    <w:p w:rsidR="005E4C3E" w:rsidRDefault="005E4C3E" w14:paraId="00000010" w14:textId="2A65D5F5">
      <w:pPr>
        <w:pStyle w:val="Normal1"/>
        <w:spacing w:line="360" w:lineRule="auto"/>
        <w:rPr>
          <w:color w:val="222222"/>
        </w:rPr>
      </w:pPr>
      <w:r w:rsidR="7BFC32B2">
        <w:drawing>
          <wp:inline wp14:editId="6CD61E57" wp14:anchorId="6D69C718">
            <wp:extent cx="2642344" cy="2421636"/>
            <wp:effectExtent l="0" t="0" r="0" b="0"/>
            <wp:docPr id="2078356864" name="" title=""/>
            <wp:cNvGraphicFramePr>
              <a:graphicFrameLocks noChangeAspect="1"/>
            </wp:cNvGraphicFramePr>
            <a:graphic>
              <a:graphicData uri="http://schemas.openxmlformats.org/drawingml/2006/picture">
                <pic:pic>
                  <pic:nvPicPr>
                    <pic:cNvPr id="0" name=""/>
                    <pic:cNvPicPr/>
                  </pic:nvPicPr>
                  <pic:blipFill>
                    <a:blip r:embed="R74c79f6085a344c4">
                      <a:extLst>
                        <a:ext xmlns:a="http://schemas.openxmlformats.org/drawingml/2006/main" uri="{28A0092B-C50C-407E-A947-70E740481C1C}">
                          <a14:useLocalDpi val="0"/>
                        </a:ext>
                      </a:extLst>
                    </a:blip>
                    <a:srcRect l="8932" t="0" r="18300" b="0"/>
                    <a:stretch>
                      <a:fillRect/>
                    </a:stretch>
                  </pic:blipFill>
                  <pic:spPr>
                    <a:xfrm>
                      <a:off x="0" y="0"/>
                      <a:ext cx="2642344" cy="2421636"/>
                    </a:xfrm>
                    <a:prstGeom prst="rect">
                      <a:avLst/>
                    </a:prstGeom>
                  </pic:spPr>
                </pic:pic>
              </a:graphicData>
            </a:graphic>
          </wp:inline>
        </w:drawing>
      </w:r>
    </w:p>
    <w:p w:rsidR="005E4C3E" w:rsidRDefault="00926F70" w14:paraId="00000011" w14:textId="77777777">
      <w:pPr>
        <w:pStyle w:val="Normal1"/>
        <w:shd w:val="clear" w:color="auto" w:fill="FFFFFF"/>
        <w:spacing w:line="360" w:lineRule="auto"/>
        <w:rPr>
          <w:color w:val="222222"/>
        </w:rPr>
      </w:pPr>
      <w:r>
        <w:rPr>
          <w:b/>
          <w:color w:val="222222"/>
        </w:rPr>
        <w:t>Bildunterschrift 1</w:t>
      </w:r>
      <w:r>
        <w:rPr>
          <w:color w:val="222222"/>
        </w:rPr>
        <w:t>: Paulo Costa, Geschäftsführer von BEUMER Südamerika.</w:t>
      </w:r>
    </w:p>
    <w:p w:rsidR="005E4C3E" w:rsidP="73789758" w:rsidRDefault="005E4C3E" w14:paraId="00000012" w14:textId="77777777" w14:noSpellErr="1">
      <w:pPr>
        <w:pStyle w:val="Normal1"/>
        <w:shd w:val="clear" w:color="auto" w:fill="FFFFFF" w:themeFill="background1"/>
        <w:spacing w:line="360" w:lineRule="auto"/>
        <w:rPr>
          <w:color w:val="222222"/>
        </w:rPr>
      </w:pPr>
    </w:p>
    <w:p w:rsidR="6B92E891" w:rsidP="73789758" w:rsidRDefault="6B92E891" w14:paraId="2464A844" w14:textId="4252D71B">
      <w:pPr>
        <w:pStyle w:val="Normal1"/>
        <w:shd w:val="clear" w:color="auto" w:fill="FFFFFF" w:themeFill="background1"/>
        <w:spacing w:line="360" w:lineRule="auto"/>
        <w:rPr>
          <w:color w:val="222222"/>
        </w:rPr>
      </w:pPr>
      <w:r w:rsidR="6B92E891">
        <w:drawing>
          <wp:inline wp14:editId="5902F1A3" wp14:anchorId="5784FC4B">
            <wp:extent cx="2752724" cy="3095536"/>
            <wp:effectExtent l="0" t="0" r="0" b="0"/>
            <wp:docPr id="1502080240" name="" title=""/>
            <wp:cNvGraphicFramePr>
              <a:graphicFrameLocks noChangeAspect="1"/>
            </wp:cNvGraphicFramePr>
            <a:graphic>
              <a:graphicData uri="http://schemas.openxmlformats.org/drawingml/2006/picture">
                <pic:pic>
                  <pic:nvPicPr>
                    <pic:cNvPr id="0" name=""/>
                    <pic:cNvPicPr/>
                  </pic:nvPicPr>
                  <pic:blipFill>
                    <a:blip r:embed="R63a69e9c0f054d75">
                      <a:extLst>
                        <a:ext xmlns:a="http://schemas.openxmlformats.org/drawingml/2006/main" uri="{28A0092B-C50C-407E-A947-70E740481C1C}">
                          <a14:useLocalDpi val="0"/>
                        </a:ext>
                      </a:extLst>
                    </a:blip>
                    <a:stretch>
                      <a:fillRect/>
                    </a:stretch>
                  </pic:blipFill>
                  <pic:spPr>
                    <a:xfrm>
                      <a:off x="0" y="0"/>
                      <a:ext cx="2752724" cy="3095536"/>
                    </a:xfrm>
                    <a:prstGeom prst="rect">
                      <a:avLst/>
                    </a:prstGeom>
                  </pic:spPr>
                </pic:pic>
              </a:graphicData>
            </a:graphic>
          </wp:inline>
        </w:drawing>
      </w:r>
    </w:p>
    <w:p w:rsidR="4B868A8E" w:rsidP="73789758" w:rsidRDefault="4B868A8E" w14:paraId="582C6F50" w14:textId="3F47CF3B">
      <w:pPr>
        <w:pStyle w:val="Normal1"/>
        <w:shd w:val="clear" w:color="auto" w:fill="FFFFFF" w:themeFill="background1"/>
        <w:spacing w:line="360" w:lineRule="auto"/>
        <w:rPr>
          <w:color w:val="222222"/>
        </w:rPr>
      </w:pPr>
      <w:r w:rsidRPr="73789758" w:rsidR="4B868A8E">
        <w:rPr>
          <w:b w:val="1"/>
          <w:bCs w:val="1"/>
          <w:color w:val="222222"/>
        </w:rPr>
        <w:t>Bildunterschrift 2</w:t>
      </w:r>
      <w:r w:rsidRPr="73789758" w:rsidR="4B868A8E">
        <w:rPr>
          <w:color w:val="222222"/>
        </w:rPr>
        <w:t xml:space="preserve">: </w:t>
      </w:r>
      <w:r w:rsidRPr="73789758" w:rsidR="16D67EEB">
        <w:rPr>
          <w:color w:val="222222"/>
        </w:rPr>
        <w:t xml:space="preserve">Standorte der </w:t>
      </w:r>
      <w:r w:rsidRPr="73789758" w:rsidR="4B868A8E">
        <w:rPr>
          <w:color w:val="222222"/>
        </w:rPr>
        <w:t xml:space="preserve">BEUMER Group in Südamerika </w:t>
      </w:r>
    </w:p>
    <w:p w:rsidR="73789758" w:rsidP="73789758" w:rsidRDefault="73789758" w14:paraId="23DA0BC8" w14:textId="5C43159D">
      <w:pPr>
        <w:pStyle w:val="Normal1"/>
        <w:shd w:val="clear" w:color="auto" w:fill="FFFFFF" w:themeFill="background1"/>
        <w:spacing w:line="360" w:lineRule="auto"/>
        <w:rPr>
          <w:color w:val="222222"/>
        </w:rPr>
      </w:pPr>
    </w:p>
    <w:p w:rsidR="005E4C3E" w:rsidRDefault="00926F70" w14:paraId="00000013" w14:textId="47C14A58">
      <w:pPr>
        <w:pStyle w:val="Normal1"/>
        <w:spacing w:line="360" w:lineRule="auto"/>
        <w:ind w:right="-704"/>
      </w:pPr>
      <w:r w:rsidRPr="73789758" w:rsidR="25DE8F38">
        <w:rPr>
          <w:b w:val="1"/>
          <w:bCs w:val="1"/>
        </w:rPr>
        <w:t xml:space="preserve">Bildnachweis: </w:t>
      </w:r>
      <w:r w:rsidR="25DE8F38">
        <w:rPr/>
        <w:t>B</w:t>
      </w:r>
      <w:r w:rsidR="54B3A49A">
        <w:rPr/>
        <w:t>EUMER Group</w:t>
      </w:r>
    </w:p>
    <w:p w:rsidR="005E4C3E" w:rsidRDefault="00926F70" w14:paraId="00000014" w14:textId="77777777">
      <w:pPr>
        <w:pStyle w:val="Normal1"/>
        <w:spacing w:line="360" w:lineRule="auto"/>
        <w:rPr>
          <w:color w:val="000000"/>
        </w:rPr>
      </w:pPr>
      <w:r w:rsidR="00926F70">
        <w:rPr/>
        <w:t xml:space="preserve">Bitte </w:t>
      </w:r>
      <w:hyperlink r:id="Re989692ab34544f5">
        <w:r w:rsidRPr="3AF017C4" w:rsidR="00926F70">
          <w:rPr>
            <w:rStyle w:val="Hyperlink"/>
          </w:rPr>
          <w:t>hier</w:t>
        </w:r>
      </w:hyperlink>
      <w:r w:rsidR="00926F70">
        <w:rPr/>
        <w:t xml:space="preserve"> </w:t>
      </w:r>
      <w:r w:rsidR="00926F70">
        <w:rPr/>
        <w:t>klicken, u</w:t>
      </w:r>
      <w:r w:rsidR="00926F70">
        <w:rPr/>
        <w:t>m eine hochauflösende Version des Bildes herunterzuladen.</w:t>
      </w:r>
    </w:p>
    <w:p w:rsidR="005E4C3E" w:rsidRDefault="005E4C3E" w14:paraId="00000015" w14:textId="77777777">
      <w:pPr>
        <w:pStyle w:val="Normal1"/>
        <w:pBdr>
          <w:top w:val="nil"/>
          <w:left w:val="nil"/>
          <w:bottom w:val="nil"/>
          <w:right w:val="nil"/>
          <w:between w:val="nil"/>
        </w:pBdr>
        <w:spacing w:line="360" w:lineRule="auto"/>
        <w:rPr>
          <w:color w:val="000000"/>
        </w:rPr>
      </w:pPr>
    </w:p>
    <w:p w:rsidR="005E4C3E" w:rsidP="07B72582" w:rsidRDefault="00DA419E" w14:paraId="00000016" w14:textId="77777777">
      <w:pPr>
        <w:pStyle w:val="Normal1"/>
        <w:pBdr>
          <w:top w:val="nil"/>
          <w:left w:val="nil"/>
          <w:bottom w:val="nil"/>
          <w:right w:val="nil"/>
          <w:between w:val="nil"/>
        </w:pBdr>
        <w:spacing w:line="360" w:lineRule="auto"/>
        <w:rPr>
          <w:color w:val="000000"/>
        </w:rPr>
      </w:pPr>
      <w:sdt>
        <w:sdtPr>
          <w:tag w:val="goog_rdk_1"/>
          <w:id w:val="869770068"/>
        </w:sdtPr>
        <w:sdtEndPr/>
        <w:sdtContent/>
      </w:sdt>
      <w:r w:rsidRPr="07B72582" w:rsidR="00926F70">
        <w:rPr>
          <w:b/>
          <w:bCs/>
          <w:color w:val="000000" w:themeColor="text1"/>
        </w:rPr>
        <w:t>Über die BEUMER Group</w:t>
      </w:r>
    </w:p>
    <w:p w:rsidR="005E4C3E" w:rsidRDefault="00926F70" w14:paraId="00000017" w14:textId="77777777">
      <w:pPr>
        <w:pStyle w:val="Normal1"/>
        <w:spacing w:line="360" w:lineRule="auto"/>
      </w:pPr>
      <w:r>
        <w:t xml:space="preserve">Die BEUMER Group ist ein globaler Hersteller von Intralogistiksystemen und Familienunternehmen in dritter Generation. Als "Partner </w:t>
      </w:r>
      <w:proofErr w:type="spellStart"/>
      <w:r>
        <w:t>of</w:t>
      </w:r>
      <w:proofErr w:type="spellEnd"/>
      <w:r>
        <w:t xml:space="preserve"> Choice" für die Branchen Bergbau, Zement, Baustoffe, Petrochemie, Konsumgüter, Post, E-Commerce, Mode und Gepäckförderung bietet das Unternehmen hochwertige Systemlösungen und eine umfassende Kundenbetreuung. Mit weltweit 5.600 Mitarbeitern erwirtschaftet die BEUMER Group einen jährlichen Auftragseingang von rund 1,25 Milliarden Euro. Dem Unternehmensmotto "Made Different" folgend, verpflichtet sich BEUMER zu höchsten Standards bei Qualität, Innovation und Nachhaltigkeit.</w:t>
      </w:r>
    </w:p>
    <w:p w:rsidR="005E4C3E" w:rsidRDefault="00926F70" w14:paraId="00000018" w14:textId="77777777">
      <w:pPr>
        <w:pStyle w:val="Normal1"/>
        <w:spacing w:line="360" w:lineRule="auto"/>
      </w:pPr>
      <w:r>
        <w:t xml:space="preserve">Mehr Informationen unter: </w:t>
      </w:r>
      <w:hyperlink r:id="rId11">
        <w:r>
          <w:rPr>
            <w:color w:val="1155CC"/>
            <w:u w:val="single"/>
          </w:rPr>
          <w:t>www.beumer.com</w:t>
        </w:r>
      </w:hyperlink>
      <w:r>
        <w:t xml:space="preserve"> </w:t>
      </w:r>
    </w:p>
    <w:p w:rsidR="005E4C3E" w:rsidRDefault="005E4C3E" w14:paraId="00000019" w14:textId="77777777">
      <w:pPr>
        <w:pStyle w:val="Normal1"/>
        <w:pBdr>
          <w:top w:val="nil"/>
          <w:left w:val="nil"/>
          <w:bottom w:val="nil"/>
          <w:right w:val="nil"/>
          <w:between w:val="nil"/>
        </w:pBdr>
        <w:rPr>
          <w:b/>
        </w:rPr>
      </w:pPr>
    </w:p>
    <w:p w:rsidR="005E4C3E" w:rsidRDefault="00926F70" w14:paraId="0000001A" w14:textId="77777777">
      <w:pPr>
        <w:pStyle w:val="Normal1"/>
        <w:pBdr>
          <w:top w:val="nil"/>
          <w:left w:val="nil"/>
          <w:bottom w:val="nil"/>
          <w:right w:val="nil"/>
          <w:between w:val="nil"/>
        </w:pBdr>
        <w:rPr>
          <w:sz w:val="20"/>
          <w:szCs w:val="20"/>
        </w:rPr>
      </w:pPr>
      <w:r>
        <w:rPr>
          <w:b/>
          <w:color w:val="000000"/>
        </w:rPr>
        <w:t xml:space="preserve">Pressekontakt </w:t>
      </w:r>
      <w:r>
        <w:rPr>
          <w:b/>
          <w:color w:val="000000"/>
        </w:rPr>
        <w:br/>
      </w:r>
    </w:p>
    <w:p w:rsidR="005E4C3E" w:rsidRDefault="00926F70" w14:paraId="0000001B" w14:textId="36285E01">
      <w:pPr>
        <w:pStyle w:val="Normal1"/>
        <w:spacing w:after="240" w:line="276" w:lineRule="auto"/>
        <w:rPr>
          <w:sz w:val="18"/>
          <w:szCs w:val="18"/>
          <w:u w:val="single"/>
        </w:rPr>
      </w:pPr>
      <w:r>
        <w:rPr>
          <w:b/>
          <w:sz w:val="18"/>
          <w:szCs w:val="18"/>
        </w:rPr>
        <w:t>Verena Breuer:</w:t>
      </w:r>
      <w:r>
        <w:rPr>
          <w:sz w:val="18"/>
          <w:szCs w:val="18"/>
        </w:rPr>
        <w:t xml:space="preserve"> </w:t>
      </w:r>
      <w:r>
        <w:rPr>
          <w:sz w:val="20"/>
          <w:szCs w:val="20"/>
        </w:rPr>
        <w:t xml:space="preserve">    </w:t>
      </w:r>
      <w:r w:rsidR="009262A3">
        <w:rPr>
          <w:sz w:val="20"/>
          <w:szCs w:val="20"/>
        </w:rPr>
        <w:tab/>
      </w:r>
      <w:r>
        <w:rPr>
          <w:sz w:val="20"/>
          <w:szCs w:val="20"/>
        </w:rPr>
        <w:t xml:space="preserve">     </w:t>
      </w:r>
      <w:r>
        <w:tab/>
      </w:r>
      <w:r>
        <w:rPr>
          <w:sz w:val="18"/>
          <w:szCs w:val="18"/>
        </w:rPr>
        <w:t>Tel. + 49 (0) 2521 24 317,</w:t>
      </w:r>
      <w:r>
        <w:rPr>
          <w:sz w:val="20"/>
          <w:szCs w:val="20"/>
        </w:rPr>
        <w:t xml:space="preserve">         </w:t>
      </w:r>
      <w:r>
        <w:tab/>
      </w:r>
      <w:r>
        <w:rPr>
          <w:sz w:val="18"/>
          <w:szCs w:val="18"/>
        </w:rPr>
        <w:t xml:space="preserve">Mail: </w:t>
      </w:r>
      <w:hyperlink r:id="rId12">
        <w:r>
          <w:rPr>
            <w:sz w:val="18"/>
            <w:szCs w:val="18"/>
            <w:u w:val="single"/>
          </w:rPr>
          <w:t>verena.breuer@beumer.com</w:t>
        </w:r>
      </w:hyperlink>
    </w:p>
    <w:p w:rsidRPr="009262A3" w:rsidR="009262A3" w:rsidRDefault="009262A3" w14:paraId="287761D9" w14:textId="49860987">
      <w:pPr>
        <w:pStyle w:val="Normal1"/>
        <w:spacing w:after="240" w:line="276" w:lineRule="auto"/>
        <w:rPr>
          <w:sz w:val="18"/>
          <w:szCs w:val="18"/>
          <w:u w:val="single"/>
          <w:lang w:val="en-US"/>
        </w:rPr>
      </w:pPr>
      <w:r w:rsidRPr="009262A3">
        <w:rPr>
          <w:rStyle w:val="normaltextrun"/>
          <w:b/>
          <w:bCs/>
          <w:color w:val="000000"/>
          <w:sz w:val="18"/>
          <w:szCs w:val="18"/>
          <w:shd w:val="clear" w:color="auto" w:fill="FFFFFF"/>
        </w:rPr>
        <w:t>Carsten Otte (PR-Agentur):</w:t>
      </w:r>
      <w:r w:rsidRPr="009262A3">
        <w:rPr>
          <w:rStyle w:val="normaltextrun"/>
          <w:color w:val="000000"/>
          <w:sz w:val="18"/>
          <w:szCs w:val="18"/>
          <w:shd w:val="clear" w:color="auto" w:fill="FFFFFF"/>
        </w:rPr>
        <w:t xml:space="preserve"> </w:t>
      </w:r>
      <w:r w:rsidRPr="009262A3">
        <w:rPr>
          <w:rStyle w:val="tabchar"/>
          <w:rFonts w:ascii="Calibri" w:hAnsi="Calibri" w:cs="Calibri"/>
          <w:color w:val="000000"/>
          <w:sz w:val="18"/>
          <w:szCs w:val="18"/>
          <w:shd w:val="clear" w:color="auto" w:fill="FFFFFF"/>
        </w:rPr>
        <w:tab/>
      </w:r>
      <w:r w:rsidRPr="009262A3">
        <w:rPr>
          <w:rStyle w:val="normaltextrun"/>
          <w:color w:val="000000"/>
          <w:sz w:val="18"/>
          <w:szCs w:val="18"/>
          <w:shd w:val="clear" w:color="auto" w:fill="FFFFFF"/>
        </w:rPr>
        <w:t xml:space="preserve">Tel. </w:t>
      </w:r>
      <w:r w:rsidRPr="009262A3">
        <w:rPr>
          <w:rStyle w:val="normaltextrun"/>
          <w:color w:val="000000"/>
          <w:sz w:val="18"/>
          <w:szCs w:val="18"/>
          <w:shd w:val="clear" w:color="auto" w:fill="FFFFFF"/>
          <w:lang w:val="en-US"/>
        </w:rPr>
        <w:t xml:space="preserve">+49 (0)4181 968098 80, </w:t>
      </w:r>
      <w:r w:rsidRPr="009262A3">
        <w:rPr>
          <w:rStyle w:val="tabchar"/>
          <w:rFonts w:ascii="Calibri" w:hAnsi="Calibri" w:cs="Calibri"/>
          <w:color w:val="000000"/>
          <w:sz w:val="18"/>
          <w:szCs w:val="18"/>
          <w:shd w:val="clear" w:color="auto" w:fill="FFFFFF"/>
          <w:lang w:val="en-US"/>
        </w:rPr>
        <w:tab/>
      </w:r>
      <w:r w:rsidRPr="009262A3">
        <w:rPr>
          <w:rStyle w:val="normaltextrun"/>
          <w:color w:val="000000"/>
          <w:sz w:val="18"/>
          <w:szCs w:val="18"/>
          <w:shd w:val="clear" w:color="auto" w:fill="FFFFFF"/>
          <w:lang w:val="en-US"/>
        </w:rPr>
        <w:t xml:space="preserve">Mail: </w:t>
      </w:r>
      <w:hyperlink w:tgtFrame="_blank" w:history="1" r:id="rId13">
        <w:r w:rsidRPr="009262A3">
          <w:rPr>
            <w:rStyle w:val="normaltextrun"/>
            <w:color w:val="000000"/>
            <w:sz w:val="18"/>
            <w:szCs w:val="18"/>
            <w:u w:val="single"/>
            <w:shd w:val="clear" w:color="auto" w:fill="FFFFFF"/>
            <w:lang w:val="en-US"/>
          </w:rPr>
          <w:t>carsten.otte@publiktek.com</w:t>
        </w:r>
      </w:hyperlink>
      <w:r w:rsidRPr="009262A3">
        <w:rPr>
          <w:rStyle w:val="normaltextrun"/>
          <w:color w:val="000000"/>
          <w:shd w:val="clear" w:color="auto" w:fill="FFFFFF"/>
          <w:lang w:val="en-US"/>
        </w:rPr>
        <w:t> </w:t>
      </w:r>
      <w:r w:rsidRPr="009262A3">
        <w:rPr>
          <w:rStyle w:val="eop"/>
          <w:color w:val="000000"/>
          <w:shd w:val="clear" w:color="auto" w:fill="FFFFFF"/>
          <w:lang w:val="en-US"/>
        </w:rPr>
        <w:t> </w:t>
      </w:r>
    </w:p>
    <w:sectPr w:rsidRPr="009262A3" w:rsidR="009262A3">
      <w:headerReference w:type="even" r:id="rId14"/>
      <w:headerReference w:type="default" r:id="rId15"/>
      <w:footerReference w:type="default" r:id="rId16"/>
      <w:headerReference w:type="first" r:id="rId17"/>
      <w:footerReference w:type="first" r:id="rId18"/>
      <w:pgSz w:w="11906" w:h="16838" w:orient="portrait"/>
      <w:pgMar w:top="2920" w:right="1416" w:bottom="1418" w:left="1418" w:header="340" w:footer="85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F6630" w:rsidRDefault="009F6630" w14:paraId="79DD5C70" w14:textId="77777777">
      <w:r>
        <w:separator/>
      </w:r>
    </w:p>
  </w:endnote>
  <w:endnote w:type="continuationSeparator" w:id="0">
    <w:p w:rsidR="009F6630" w:rsidRDefault="009F6630" w14:paraId="1DDD5DDC"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Light">
    <w:panose1 w:val="020B0306030504020204"/>
    <w:charset w:val="00"/>
    <w:family w:val="swiss"/>
    <w:pitch w:val="variable"/>
    <w:sig w:usb0="E00002EF" w:usb1="4000205B" w:usb2="00000028" w:usb3="00000000" w:csb0="0000019F" w:csb1="00000000"/>
    <w:embedRegular w:fontKey="{3C6E9A33-DA34-43C5-AFC3-A62457B48323}" r:id="rId1"/>
  </w:font>
  <w:font w:name="Georgia">
    <w:panose1 w:val="02040502050405020303"/>
    <w:charset w:val="00"/>
    <w:family w:val="roman"/>
    <w:pitch w:val="variable"/>
    <w:sig w:usb0="00000287" w:usb1="00000000" w:usb2="00000000" w:usb3="00000000" w:csb0="0000009F" w:csb1="00000000"/>
    <w:embedRegular w:fontKey="{7B7AF12C-DB1E-4ED9-A7AA-6B6FD6E52A9C}" r:id="rId2"/>
    <w:embedItalic w:fontKey="{1B1DDFF0-7F6F-4E5C-8CF5-0DB32903AC1B}" r:id="rId3"/>
  </w:font>
  <w:font w:name="Calibri">
    <w:panose1 w:val="020F0502020204030204"/>
    <w:charset w:val="00"/>
    <w:family w:val="swiss"/>
    <w:pitch w:val="variable"/>
    <w:sig w:usb0="E4002EFF" w:usb1="C200247B" w:usb2="00000009" w:usb3="00000000" w:csb0="000001FF" w:csb1="00000000"/>
    <w:embedRegular w:fontKey="{FDC13F4F-93C6-4AF7-B64C-3EDF5C2330FE}" r:id="rId4"/>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w:fontKey="{81777BF2-6B41-47BE-8272-5F167F496E14}"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E4C3E" w:rsidRDefault="005E4C3E" w14:paraId="00000029" w14:textId="77777777">
    <w:pPr>
      <w:pStyle w:val="Normal1"/>
      <w:pBdr>
        <w:top w:val="nil"/>
        <w:left w:val="nil"/>
        <w:bottom w:val="nil"/>
        <w:right w:val="nil"/>
        <w:between w:val="nil"/>
      </w:pBdr>
      <w:rPr>
        <w:color w:val="000000"/>
        <w:sz w:val="16"/>
        <w:szCs w:val="16"/>
      </w:rPr>
    </w:pPr>
  </w:p>
  <w:p w:rsidR="005E4C3E" w:rsidRDefault="00926F70" w14:paraId="0000002A" w14:textId="3CC849F8">
    <w:pPr>
      <w:pStyle w:val="Normal1"/>
      <w:pBdr>
        <w:top w:val="nil"/>
        <w:left w:val="nil"/>
        <w:bottom w:val="nil"/>
        <w:right w:val="nil"/>
        <w:between w:val="nil"/>
      </w:pBdr>
      <w:jc w:val="right"/>
      <w:rPr>
        <w:color w:val="000000"/>
        <w:sz w:val="16"/>
        <w:szCs w:val="16"/>
      </w:rPr>
    </w:pP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color w:val="000000"/>
        <w:sz w:val="16"/>
        <w:szCs w:val="16"/>
      </w:rPr>
      <w:t xml:space="preserve">Seite </w:t>
    </w:r>
    <w:r>
      <w:rPr>
        <w:color w:val="000000"/>
        <w:sz w:val="16"/>
        <w:szCs w:val="16"/>
      </w:rPr>
      <w:fldChar w:fldCharType="begin"/>
    </w:r>
    <w:r>
      <w:rPr>
        <w:color w:val="000000"/>
        <w:sz w:val="16"/>
        <w:szCs w:val="16"/>
      </w:rPr>
      <w:instrText>PAGE</w:instrText>
    </w:r>
    <w:r>
      <w:rPr>
        <w:color w:val="000000"/>
        <w:sz w:val="16"/>
        <w:szCs w:val="16"/>
      </w:rPr>
      <w:fldChar w:fldCharType="separate"/>
    </w:r>
    <w:r w:rsidR="002A0EBB">
      <w:rPr>
        <w:noProof/>
        <w:color w:val="000000"/>
        <w:sz w:val="16"/>
        <w:szCs w:val="16"/>
      </w:rPr>
      <w:t>2</w:t>
    </w:r>
    <w:r>
      <w:rPr>
        <w:color w:val="000000"/>
        <w:sz w:val="16"/>
        <w:szCs w:val="16"/>
      </w:rPr>
      <w:fldChar w:fldCharType="end"/>
    </w:r>
    <w:r>
      <w:rPr>
        <w:color w:val="000000"/>
        <w:sz w:val="16"/>
        <w:szCs w:val="16"/>
      </w:rPr>
      <w:t>/</w:t>
    </w:r>
    <w:r>
      <w:rPr>
        <w:color w:val="000000"/>
        <w:sz w:val="16"/>
        <w:szCs w:val="16"/>
      </w:rPr>
      <w:fldChar w:fldCharType="begin"/>
    </w:r>
    <w:r>
      <w:rPr>
        <w:color w:val="000000"/>
        <w:sz w:val="16"/>
        <w:szCs w:val="16"/>
      </w:rPr>
      <w:instrText>NUMPAGES</w:instrText>
    </w:r>
    <w:r>
      <w:rPr>
        <w:color w:val="000000"/>
        <w:sz w:val="16"/>
        <w:szCs w:val="16"/>
      </w:rPr>
      <w:fldChar w:fldCharType="separate"/>
    </w:r>
    <w:r w:rsidR="002A0EBB">
      <w:rPr>
        <w:noProof/>
        <w:color w:val="000000"/>
        <w:sz w:val="16"/>
        <w:szCs w:val="16"/>
      </w:rPr>
      <w:t>2</w:t>
    </w:r>
    <w:r>
      <w:rPr>
        <w:color w:val="000000"/>
        <w:sz w:val="16"/>
        <w:szCs w:val="16"/>
      </w:rPr>
      <w:fldChar w:fldCharType="end"/>
    </w:r>
  </w:p>
  <w:p w:rsidR="005E4C3E" w:rsidRDefault="005E4C3E" w14:paraId="0000002B" w14:textId="77777777">
    <w:pPr>
      <w:pStyle w:val="Normal1"/>
      <w:pBdr>
        <w:top w:val="nil"/>
        <w:left w:val="nil"/>
        <w:bottom w:val="nil"/>
        <w:right w:val="nil"/>
        <w:between w:val="nil"/>
      </w:pBdr>
      <w:rPr>
        <w:b/>
        <w:color w:val="000000"/>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E4C3E" w:rsidRDefault="00926F70" w14:paraId="0000002C" w14:textId="223C9E12">
    <w:pPr>
      <w:pStyle w:val="Normal1"/>
      <w:pBdr>
        <w:top w:val="nil"/>
        <w:left w:val="nil"/>
        <w:bottom w:val="nil"/>
        <w:right w:val="nil"/>
        <w:between w:val="nil"/>
      </w:pBdr>
      <w:jc w:val="right"/>
      <w:rPr>
        <w:color w:val="000000"/>
        <w:sz w:val="16"/>
        <w:szCs w:val="16"/>
      </w:rPr>
    </w:pP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b/>
        <w:color w:val="000000"/>
        <w:sz w:val="16"/>
        <w:szCs w:val="16"/>
      </w:rPr>
      <w:tab/>
    </w:r>
    <w:r>
      <w:rPr>
        <w:color w:val="000000"/>
        <w:sz w:val="16"/>
        <w:szCs w:val="16"/>
      </w:rPr>
      <w:t xml:space="preserve">Seite </w:t>
    </w:r>
    <w:r>
      <w:rPr>
        <w:color w:val="000000"/>
        <w:sz w:val="16"/>
        <w:szCs w:val="16"/>
      </w:rPr>
      <w:fldChar w:fldCharType="begin"/>
    </w:r>
    <w:r>
      <w:rPr>
        <w:color w:val="000000"/>
        <w:sz w:val="16"/>
        <w:szCs w:val="16"/>
      </w:rPr>
      <w:instrText>PAGE</w:instrText>
    </w:r>
    <w:r>
      <w:rPr>
        <w:color w:val="000000"/>
        <w:sz w:val="16"/>
        <w:szCs w:val="16"/>
      </w:rPr>
      <w:fldChar w:fldCharType="separate"/>
    </w:r>
    <w:r w:rsidR="002A0EBB">
      <w:rPr>
        <w:noProof/>
        <w:color w:val="000000"/>
        <w:sz w:val="16"/>
        <w:szCs w:val="16"/>
      </w:rPr>
      <w:t>1</w:t>
    </w:r>
    <w:r>
      <w:rPr>
        <w:color w:val="000000"/>
        <w:sz w:val="16"/>
        <w:szCs w:val="16"/>
      </w:rPr>
      <w:fldChar w:fldCharType="end"/>
    </w:r>
    <w:r>
      <w:rPr>
        <w:color w:val="000000"/>
        <w:sz w:val="16"/>
        <w:szCs w:val="16"/>
      </w:rPr>
      <w:t>/</w:t>
    </w:r>
    <w:r>
      <w:rPr>
        <w:color w:val="000000"/>
        <w:sz w:val="16"/>
        <w:szCs w:val="16"/>
      </w:rPr>
      <w:fldChar w:fldCharType="begin"/>
    </w:r>
    <w:r>
      <w:rPr>
        <w:color w:val="000000"/>
        <w:sz w:val="16"/>
        <w:szCs w:val="16"/>
      </w:rPr>
      <w:instrText>NUMPAGES</w:instrText>
    </w:r>
    <w:r>
      <w:rPr>
        <w:color w:val="000000"/>
        <w:sz w:val="16"/>
        <w:szCs w:val="16"/>
      </w:rPr>
      <w:fldChar w:fldCharType="separate"/>
    </w:r>
    <w:r w:rsidR="002A0EBB">
      <w:rPr>
        <w:noProof/>
        <w:color w:val="000000"/>
        <w:sz w:val="16"/>
        <w:szCs w:val="16"/>
      </w:rPr>
      <w:t>2</w:t>
    </w:r>
    <w:r>
      <w:rPr>
        <w:color w:val="000000"/>
        <w:sz w:val="16"/>
        <w:szCs w:val="16"/>
      </w:rPr>
      <w:fldChar w:fldCharType="end"/>
    </w:r>
  </w:p>
  <w:p w:rsidR="005E4C3E" w:rsidRDefault="005E4C3E" w14:paraId="0000002D" w14:textId="77777777">
    <w:pPr>
      <w:pStyle w:val="Normal1"/>
      <w:pBdr>
        <w:top w:val="nil"/>
        <w:left w:val="nil"/>
        <w:bottom w:val="nil"/>
        <w:right w:val="nil"/>
        <w:between w:val="nil"/>
      </w:pBdr>
      <w:rPr>
        <w:rFonts w:ascii="Calibri" w:hAnsi="Calibri" w:eastAsia="Calibri" w:cs="Calibri"/>
        <w:color w:val="000000"/>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F6630" w:rsidRDefault="009F6630" w14:paraId="1CCB58D3" w14:textId="77777777">
      <w:r>
        <w:separator/>
      </w:r>
    </w:p>
  </w:footnote>
  <w:footnote w:type="continuationSeparator" w:id="0">
    <w:p w:rsidR="009F6630" w:rsidRDefault="009F6630" w14:paraId="74140D58"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E4C3E" w:rsidRDefault="00926F70" w14:paraId="00000027" w14:textId="77777777">
    <w:pPr>
      <w:pStyle w:val="Normal1"/>
      <w:pBdr>
        <w:top w:val="nil"/>
        <w:left w:val="nil"/>
        <w:bottom w:val="nil"/>
        <w:right w:val="nil"/>
        <w:between w:val="nil"/>
      </w:pBdr>
      <w:tabs>
        <w:tab w:val="center" w:pos="4536"/>
        <w:tab w:val="right" w:pos="9072"/>
      </w:tabs>
      <w:jc w:val="right"/>
      <w:rPr>
        <w:rFonts w:ascii="Calibri" w:hAnsi="Calibri" w:eastAsia="Calibri" w:cs="Calibri"/>
        <w:color w:val="000000"/>
        <w:sz w:val="20"/>
        <w:szCs w:val="20"/>
      </w:rPr>
    </w:pPr>
    <w:r>
      <w:rPr>
        <w:rFonts w:ascii="Calibri" w:hAnsi="Calibri" w:eastAsia="Calibri" w:cs="Calibri"/>
        <w:color w:val="000000"/>
        <w:sz w:val="20"/>
        <w:szCs w:val="20"/>
        <w:shd w:val="clear" w:color="auto" w:fill="E6E6E6"/>
      </w:rPr>
      <w:fldChar w:fldCharType="begin"/>
    </w:r>
    <w:r>
      <w:rPr>
        <w:rFonts w:ascii="Calibri" w:hAnsi="Calibri" w:eastAsia="Calibri" w:cs="Calibri"/>
        <w:color w:val="000000"/>
        <w:sz w:val="20"/>
        <w:szCs w:val="20"/>
        <w:shd w:val="clear" w:color="auto" w:fill="E6E6E6"/>
      </w:rPr>
      <w:instrText>PAGE</w:instrText>
    </w:r>
    <w:r w:rsidR="00DA419E">
      <w:rPr>
        <w:rFonts w:ascii="Calibri" w:hAnsi="Calibri" w:eastAsia="Calibri" w:cs="Calibri"/>
        <w:color w:val="000000"/>
        <w:sz w:val="20"/>
        <w:szCs w:val="20"/>
        <w:shd w:val="clear" w:color="auto" w:fill="E6E6E6"/>
      </w:rPr>
      <w:fldChar w:fldCharType="separate"/>
    </w:r>
    <w:r>
      <w:rPr>
        <w:rFonts w:ascii="Calibri" w:hAnsi="Calibri" w:eastAsia="Calibri" w:cs="Calibri"/>
        <w:color w:val="000000"/>
        <w:sz w:val="20"/>
        <w:szCs w:val="20"/>
        <w:shd w:val="clear" w:color="auto" w:fill="E6E6E6"/>
      </w:rPr>
      <w:fldChar w:fldCharType="end"/>
    </w:r>
  </w:p>
  <w:p w:rsidR="005E4C3E" w:rsidRDefault="005E4C3E" w14:paraId="00000028" w14:textId="77777777">
    <w:pPr>
      <w:pStyle w:val="Normal1"/>
      <w:pBdr>
        <w:top w:val="nil"/>
        <w:left w:val="nil"/>
        <w:bottom w:val="nil"/>
        <w:right w:val="nil"/>
        <w:between w:val="nil"/>
      </w:pBdr>
      <w:tabs>
        <w:tab w:val="center" w:pos="4536"/>
        <w:tab w:val="right" w:pos="9072"/>
      </w:tabs>
      <w:ind w:right="360"/>
      <w:rPr>
        <w:color w:val="000000"/>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5E4C3E" w:rsidRDefault="00926F70" w14:paraId="0000001C" w14:textId="77777777">
    <w:pPr>
      <w:pStyle w:val="Normal1"/>
      <w:pBdr>
        <w:top w:val="nil"/>
        <w:left w:val="nil"/>
        <w:bottom w:val="nil"/>
        <w:right w:val="nil"/>
        <w:between w:val="nil"/>
      </w:pBdr>
      <w:ind w:left="6237"/>
      <w:rPr>
        <w:b/>
        <w:color w:val="000000"/>
        <w:sz w:val="40"/>
        <w:szCs w:val="40"/>
      </w:rPr>
    </w:pPr>
    <w:r>
      <w:rPr>
        <w:noProof/>
      </w:rPr>
      <w:drawing>
        <wp:anchor distT="0" distB="0" distL="114300" distR="114300" simplePos="0" relativeHeight="251658240" behindDoc="0" locked="0" layoutInCell="1" hidden="0" allowOverlap="1" wp14:anchorId="4866CFB7" wp14:editId="07777777">
          <wp:simplePos x="0" y="0"/>
          <wp:positionH relativeFrom="column">
            <wp:posOffset>3537584</wp:posOffset>
          </wp:positionH>
          <wp:positionV relativeFrom="paragraph">
            <wp:posOffset>208280</wp:posOffset>
          </wp:positionV>
          <wp:extent cx="2353945" cy="528955"/>
          <wp:effectExtent l="0" t="0" r="0" b="0"/>
          <wp:wrapNone/>
          <wp:docPr id="40"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rsidR="005E4C3E" w:rsidRDefault="005E4C3E" w14:paraId="0000001D" w14:textId="77777777">
    <w:pPr>
      <w:pStyle w:val="Normal1"/>
      <w:pBdr>
        <w:top w:val="nil"/>
        <w:left w:val="nil"/>
        <w:bottom w:val="nil"/>
        <w:right w:val="nil"/>
        <w:between w:val="nil"/>
      </w:pBdr>
      <w:ind w:left="6521"/>
      <w:rPr>
        <w:b/>
        <w:color w:val="000000"/>
        <w:sz w:val="40"/>
        <w:szCs w:val="40"/>
      </w:rPr>
    </w:pPr>
  </w:p>
  <w:p w:rsidR="005E4C3E" w:rsidRDefault="00926F70" w14:paraId="0000001E" w14:textId="77777777">
    <w:pPr>
      <w:pStyle w:val="Normal1"/>
      <w:pBdr>
        <w:top w:val="nil"/>
        <w:left w:val="nil"/>
        <w:bottom w:val="nil"/>
        <w:right w:val="nil"/>
        <w:between w:val="nil"/>
      </w:pBdr>
      <w:rPr>
        <w:b/>
        <w:color w:val="000000"/>
        <w:sz w:val="40"/>
        <w:szCs w:val="40"/>
      </w:rPr>
    </w:pPr>
    <w:r>
      <w:rPr>
        <w:b/>
        <w:color w:val="000000"/>
        <w:sz w:val="40"/>
        <w:szCs w:val="40"/>
      </w:rPr>
      <w:t>Pressemitteilung</w:t>
    </w:r>
  </w:p>
  <w:p w:rsidR="005E4C3E" w:rsidRDefault="005E4C3E" w14:paraId="0000001F" w14:textId="77777777">
    <w:pPr>
      <w:pStyle w:val="Normal1"/>
      <w:pBdr>
        <w:top w:val="nil"/>
        <w:left w:val="nil"/>
        <w:bottom w:val="nil"/>
        <w:right w:val="nil"/>
        <w:between w:val="nil"/>
      </w:pBdr>
      <w:tabs>
        <w:tab w:val="center" w:pos="4536"/>
        <w:tab w:val="right" w:pos="9072"/>
      </w:tabs>
      <w:rPr>
        <w:color w:val="000000"/>
        <w:sz w:val="20"/>
        <w:szCs w:val="20"/>
      </w:rPr>
    </w:pPr>
  </w:p>
  <w:p w:rsidR="005E4C3E" w:rsidRDefault="005E4C3E" w14:paraId="00000020" w14:textId="77777777">
    <w:pPr>
      <w:pStyle w:val="Normal1"/>
      <w:pBdr>
        <w:top w:val="nil"/>
        <w:left w:val="nil"/>
        <w:bottom w:val="nil"/>
        <w:right w:val="nil"/>
        <w:between w:val="nil"/>
      </w:pBdr>
      <w:tabs>
        <w:tab w:val="center" w:pos="4536"/>
        <w:tab w:val="right" w:pos="9072"/>
      </w:tabs>
      <w:rPr>
        <w:color w:val="000000"/>
        <w:sz w:val="20"/>
        <w:szCs w:val="20"/>
      </w:rPr>
    </w:pPr>
  </w:p>
  <w:p w:rsidR="005E4C3E" w:rsidRDefault="005E4C3E" w14:paraId="00000021" w14:textId="77777777">
    <w:pPr>
      <w:pStyle w:val="Normal1"/>
      <w:pBdr>
        <w:top w:val="nil"/>
        <w:left w:val="nil"/>
        <w:bottom w:val="nil"/>
        <w:right w:val="nil"/>
        <w:between w:val="nil"/>
      </w:pBdr>
      <w:tabs>
        <w:tab w:val="center" w:pos="4536"/>
        <w:tab w:val="right" w:pos="9072"/>
      </w:tabs>
      <w:rPr>
        <w:color w:val="000000"/>
        <w:sz w:val="20"/>
        <w:szCs w:val="20"/>
      </w:rPr>
    </w:pPr>
  </w:p>
  <w:p w:rsidR="005E4C3E" w:rsidRDefault="005E4C3E" w14:paraId="00000022" w14:textId="77777777">
    <w:pPr>
      <w:pStyle w:val="Normal1"/>
      <w:pBdr>
        <w:top w:val="nil"/>
        <w:left w:val="nil"/>
        <w:bottom w:val="nil"/>
        <w:right w:val="nil"/>
        <w:between w:val="nil"/>
      </w:pBdr>
      <w:tabs>
        <w:tab w:val="center" w:pos="4536"/>
        <w:tab w:val="right" w:pos="9072"/>
      </w:tabs>
      <w:rPr>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p14">
  <w:p w:rsidR="005E4C3E" w:rsidRDefault="00926F70" w14:paraId="00000023" w14:textId="77777777">
    <w:pPr>
      <w:pStyle w:val="Normal1"/>
      <w:pBdr>
        <w:top w:val="nil"/>
        <w:left w:val="nil"/>
        <w:bottom w:val="nil"/>
        <w:right w:val="nil"/>
        <w:between w:val="nil"/>
      </w:pBdr>
      <w:ind w:left="6237"/>
      <w:rPr>
        <w:b/>
        <w:color w:val="000000"/>
        <w:sz w:val="40"/>
        <w:szCs w:val="40"/>
      </w:rPr>
    </w:pPr>
    <w:bookmarkStart w:name="_heading=h.gjdgxs" w:colFirst="0" w:colLast="0" w:id="0"/>
    <w:bookmarkEnd w:id="0"/>
    <w:r>
      <w:rPr>
        <w:noProof/>
      </w:rPr>
      <w:drawing>
        <wp:anchor distT="0" distB="0" distL="114300" distR="114300" simplePos="0" relativeHeight="251659264" behindDoc="0" locked="0" layoutInCell="1" hidden="0" allowOverlap="1" wp14:anchorId="61D97DDE" wp14:editId="07777777">
          <wp:simplePos x="0" y="0"/>
          <wp:positionH relativeFrom="column">
            <wp:posOffset>3537584</wp:posOffset>
          </wp:positionH>
          <wp:positionV relativeFrom="paragraph">
            <wp:posOffset>208280</wp:posOffset>
          </wp:positionV>
          <wp:extent cx="2353945" cy="528955"/>
          <wp:effectExtent l="0" t="0" r="0" b="0"/>
          <wp:wrapNone/>
          <wp:docPr id="39" name="image1.png" descr="Logo_BEUMERGROUP_Originalfarbe_RGB"/>
          <wp:cNvGraphicFramePr/>
          <a:graphic xmlns:a="http://schemas.openxmlformats.org/drawingml/2006/main">
            <a:graphicData uri="http://schemas.openxmlformats.org/drawingml/2006/picture">
              <pic:pic xmlns:pic="http://schemas.openxmlformats.org/drawingml/2006/picture">
                <pic:nvPicPr>
                  <pic:cNvPr id="0" name="image1.png" descr="Logo_BEUMERGROUP_Originalfarbe_RGB"/>
                  <pic:cNvPicPr preferRelativeResize="0"/>
                </pic:nvPicPr>
                <pic:blipFill>
                  <a:blip r:embed="rId1"/>
                  <a:srcRect/>
                  <a:stretch>
                    <a:fillRect/>
                  </a:stretch>
                </pic:blipFill>
                <pic:spPr>
                  <a:xfrm>
                    <a:off x="0" y="0"/>
                    <a:ext cx="2353945" cy="528955"/>
                  </a:xfrm>
                  <a:prstGeom prst="rect">
                    <a:avLst/>
                  </a:prstGeom>
                  <a:ln/>
                </pic:spPr>
              </pic:pic>
            </a:graphicData>
          </a:graphic>
        </wp:anchor>
      </w:drawing>
    </w:r>
  </w:p>
  <w:p w:rsidR="005E4C3E" w:rsidRDefault="005E4C3E" w14:paraId="00000024" w14:textId="77777777">
    <w:pPr>
      <w:pStyle w:val="Normal1"/>
      <w:pBdr>
        <w:top w:val="nil"/>
        <w:left w:val="nil"/>
        <w:bottom w:val="nil"/>
        <w:right w:val="nil"/>
        <w:between w:val="nil"/>
      </w:pBdr>
      <w:ind w:left="6521"/>
      <w:rPr>
        <w:b/>
        <w:color w:val="000000"/>
        <w:sz w:val="40"/>
        <w:szCs w:val="40"/>
      </w:rPr>
    </w:pPr>
  </w:p>
  <w:p w:rsidR="005E4C3E" w:rsidRDefault="00926F70" w14:paraId="00000025" w14:textId="77777777">
    <w:pPr>
      <w:pStyle w:val="Normal1"/>
      <w:pBdr>
        <w:top w:val="nil"/>
        <w:left w:val="nil"/>
        <w:bottom w:val="nil"/>
        <w:right w:val="nil"/>
        <w:between w:val="nil"/>
      </w:pBdr>
      <w:rPr>
        <w:b/>
        <w:color w:val="000000"/>
        <w:sz w:val="40"/>
        <w:szCs w:val="40"/>
      </w:rPr>
    </w:pPr>
    <w:r>
      <w:rPr>
        <w:b/>
        <w:color w:val="000000"/>
        <w:sz w:val="40"/>
        <w:szCs w:val="40"/>
      </w:rPr>
      <w:t>Pressemitteilung</w:t>
    </w:r>
  </w:p>
  <w:p w:rsidR="005E4C3E" w:rsidRDefault="005E4C3E" w14:paraId="00000026" w14:textId="77777777">
    <w:pPr>
      <w:pStyle w:val="Normal1"/>
      <w:pBdr>
        <w:top w:val="nil"/>
        <w:left w:val="nil"/>
        <w:bottom w:val="nil"/>
        <w:right w:val="nil"/>
        <w:between w:val="nil"/>
      </w:pBdr>
      <w:tabs>
        <w:tab w:val="center" w:pos="4536"/>
        <w:tab w:val="right" w:pos="9072"/>
      </w:tabs>
      <w:rPr>
        <w:color w:val="00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8843418"/>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815386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embedTrueTypeFonts/>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E4C3E"/>
    <w:rsid w:val="002A0EBB"/>
    <w:rsid w:val="003E270B"/>
    <w:rsid w:val="005E4C3E"/>
    <w:rsid w:val="009262A3"/>
    <w:rsid w:val="00926F70"/>
    <w:rsid w:val="009F6630"/>
    <w:rsid w:val="00A12187"/>
    <w:rsid w:val="00A408BE"/>
    <w:rsid w:val="00DA419E"/>
    <w:rsid w:val="00FF20C7"/>
    <w:rsid w:val="02079E06"/>
    <w:rsid w:val="07B72582"/>
    <w:rsid w:val="16D67EEB"/>
    <w:rsid w:val="24E4BC3F"/>
    <w:rsid w:val="25DE8F38"/>
    <w:rsid w:val="2B97194A"/>
    <w:rsid w:val="3AF017C4"/>
    <w:rsid w:val="3E47AE49"/>
    <w:rsid w:val="4A8A8723"/>
    <w:rsid w:val="4B868A8E"/>
    <w:rsid w:val="4D77BD0B"/>
    <w:rsid w:val="54B3A49A"/>
    <w:rsid w:val="58608FF6"/>
    <w:rsid w:val="58B6B1E6"/>
    <w:rsid w:val="5BAAD689"/>
    <w:rsid w:val="6B5B86E7"/>
    <w:rsid w:val="6B92E891"/>
    <w:rsid w:val="73789758"/>
    <w:rsid w:val="7AD2A83A"/>
    <w:rsid w:val="7BFC32B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A473B2"/>
  <w15:docId w15:val="{566BBCF0-8B22-4743-923F-100296DD88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hAnsi="Arial" w:eastAsia="Arial" w:cs="Arial"/>
        <w:sz w:val="22"/>
        <w:szCs w:val="22"/>
        <w:lang w:val="de-DE"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pPr>
      <w:keepNext/>
      <w:outlineLvl w:val="0"/>
    </w:pPr>
    <w:rPr>
      <w:rFonts w:ascii="Open Sans Light" w:hAnsi="Open Sans Light" w:eastAsia="Open Sans Light" w:cs="Open Sans Light"/>
      <w:color w:val="808080"/>
      <w:sz w:val="52"/>
      <w:szCs w:val="52"/>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Normal0" w:customStyle="1">
    <w:name w:val="Normal0"/>
  </w:style>
  <w:style w:type="table" w:styleId="NormalTable0" w:customStyle="1">
    <w:name w:val="Normal Table0"/>
    <w:tblPr>
      <w:tblCellMar>
        <w:top w:w="0" w:type="dxa"/>
        <w:left w:w="0" w:type="dxa"/>
        <w:bottom w:w="0" w:type="dxa"/>
        <w:right w:w="0" w:type="dxa"/>
      </w:tblCellMar>
    </w:tblPr>
  </w:style>
  <w:style w:type="paragraph" w:styleId="heading10" w:customStyle="1">
    <w:name w:val="heading 10"/>
    <w:basedOn w:val="Normal0"/>
    <w:next w:val="Normal0"/>
    <w:pPr>
      <w:keepNext/>
    </w:pPr>
    <w:rPr>
      <w:rFonts w:ascii="Open Sans Light" w:hAnsi="Open Sans Light" w:eastAsia="Open Sans Light" w:cs="Open Sans Light"/>
      <w:color w:val="808080"/>
      <w:sz w:val="52"/>
      <w:szCs w:val="52"/>
    </w:rPr>
  </w:style>
  <w:style w:type="paragraph" w:styleId="heading20" w:customStyle="1">
    <w:name w:val="heading 20"/>
    <w:basedOn w:val="Normal0"/>
    <w:next w:val="Normal0"/>
    <w:pPr>
      <w:keepNext/>
      <w:keepLines/>
      <w:spacing w:before="360" w:after="80"/>
    </w:pPr>
    <w:rPr>
      <w:b/>
      <w:sz w:val="36"/>
      <w:szCs w:val="36"/>
    </w:rPr>
  </w:style>
  <w:style w:type="paragraph" w:styleId="heading30" w:customStyle="1">
    <w:name w:val="heading 30"/>
    <w:basedOn w:val="Normal0"/>
    <w:next w:val="Normal0"/>
    <w:pPr>
      <w:keepNext/>
      <w:keepLines/>
      <w:spacing w:before="280" w:after="80"/>
    </w:pPr>
    <w:rPr>
      <w:b/>
      <w:sz w:val="28"/>
      <w:szCs w:val="28"/>
    </w:rPr>
  </w:style>
  <w:style w:type="paragraph" w:styleId="heading40" w:customStyle="1">
    <w:name w:val="heading 40"/>
    <w:basedOn w:val="Normal0"/>
    <w:next w:val="Normal0"/>
    <w:pPr>
      <w:keepNext/>
      <w:keepLines/>
      <w:spacing w:before="240" w:after="40"/>
    </w:pPr>
    <w:rPr>
      <w:b/>
      <w:sz w:val="24"/>
      <w:szCs w:val="24"/>
    </w:rPr>
  </w:style>
  <w:style w:type="paragraph" w:styleId="heading50" w:customStyle="1">
    <w:name w:val="heading 50"/>
    <w:basedOn w:val="Normal0"/>
    <w:next w:val="Normal0"/>
    <w:pPr>
      <w:keepNext/>
      <w:keepLines/>
      <w:spacing w:before="220" w:after="40"/>
    </w:pPr>
    <w:rPr>
      <w:b/>
    </w:rPr>
  </w:style>
  <w:style w:type="paragraph" w:styleId="heading60" w:customStyle="1">
    <w:name w:val="heading 60"/>
    <w:basedOn w:val="Normal0"/>
    <w:next w:val="Normal0"/>
    <w:pPr>
      <w:keepNext/>
      <w:keepLines/>
      <w:spacing w:before="200" w:after="40"/>
    </w:pPr>
    <w:rPr>
      <w:b/>
      <w:sz w:val="20"/>
      <w:szCs w:val="20"/>
    </w:rPr>
  </w:style>
  <w:style w:type="paragraph" w:styleId="Title0" w:customStyle="1">
    <w:name w:val="Title0"/>
    <w:basedOn w:val="Normal0"/>
    <w:next w:val="Normal0"/>
    <w:pPr>
      <w:keepNext/>
      <w:keepLines/>
      <w:spacing w:before="480" w:after="120"/>
    </w:pPr>
    <w:rPr>
      <w:b/>
      <w:sz w:val="72"/>
      <w:szCs w:val="72"/>
    </w:rPr>
  </w:style>
  <w:style w:type="paragraph" w:styleId="Normal1" w:customStyle="1">
    <w:name w:val="Normal1"/>
    <w:qFormat/>
  </w:style>
  <w:style w:type="paragraph" w:styleId="heading11" w:customStyle="1">
    <w:name w:val="heading 11"/>
    <w:basedOn w:val="Normal1"/>
    <w:next w:val="Normal1"/>
    <w:uiPriority w:val="9"/>
    <w:qFormat/>
    <w:pPr>
      <w:keepNext/>
      <w:outlineLvl w:val="0"/>
    </w:pPr>
    <w:rPr>
      <w:rFonts w:ascii="Open Sans Light" w:hAnsi="Open Sans Light" w:eastAsia="Open Sans Light" w:cs="Open Sans Light"/>
      <w:color w:val="808080"/>
      <w:sz w:val="52"/>
      <w:szCs w:val="52"/>
    </w:rPr>
  </w:style>
  <w:style w:type="paragraph" w:styleId="heading21" w:customStyle="1">
    <w:name w:val="heading 21"/>
    <w:basedOn w:val="Normal1"/>
    <w:next w:val="Normal1"/>
    <w:uiPriority w:val="9"/>
    <w:semiHidden/>
    <w:unhideWhenUsed/>
    <w:qFormat/>
    <w:pPr>
      <w:keepNext/>
      <w:keepLines/>
      <w:spacing w:before="360" w:after="80"/>
      <w:outlineLvl w:val="1"/>
    </w:pPr>
    <w:rPr>
      <w:b/>
      <w:sz w:val="36"/>
      <w:szCs w:val="36"/>
    </w:rPr>
  </w:style>
  <w:style w:type="paragraph" w:styleId="heading31" w:customStyle="1">
    <w:name w:val="heading 31"/>
    <w:basedOn w:val="Normal1"/>
    <w:next w:val="Normal1"/>
    <w:uiPriority w:val="9"/>
    <w:semiHidden/>
    <w:unhideWhenUsed/>
    <w:qFormat/>
    <w:pPr>
      <w:keepNext/>
      <w:keepLines/>
      <w:spacing w:before="280" w:after="80"/>
      <w:outlineLvl w:val="2"/>
    </w:pPr>
    <w:rPr>
      <w:b/>
      <w:sz w:val="28"/>
      <w:szCs w:val="28"/>
    </w:rPr>
  </w:style>
  <w:style w:type="paragraph" w:styleId="heading41" w:customStyle="1">
    <w:name w:val="heading 41"/>
    <w:basedOn w:val="Normal1"/>
    <w:next w:val="Normal1"/>
    <w:uiPriority w:val="9"/>
    <w:semiHidden/>
    <w:unhideWhenUsed/>
    <w:qFormat/>
    <w:pPr>
      <w:keepNext/>
      <w:keepLines/>
      <w:spacing w:before="240" w:after="40"/>
      <w:outlineLvl w:val="3"/>
    </w:pPr>
    <w:rPr>
      <w:b/>
      <w:sz w:val="24"/>
      <w:szCs w:val="24"/>
    </w:rPr>
  </w:style>
  <w:style w:type="paragraph" w:styleId="heading51" w:customStyle="1">
    <w:name w:val="heading 51"/>
    <w:basedOn w:val="Normal1"/>
    <w:next w:val="Normal1"/>
    <w:uiPriority w:val="9"/>
    <w:semiHidden/>
    <w:unhideWhenUsed/>
    <w:qFormat/>
    <w:pPr>
      <w:keepNext/>
      <w:keepLines/>
      <w:spacing w:before="220" w:after="40"/>
      <w:outlineLvl w:val="4"/>
    </w:pPr>
    <w:rPr>
      <w:b/>
    </w:rPr>
  </w:style>
  <w:style w:type="paragraph" w:styleId="heading61" w:customStyle="1">
    <w:name w:val="heading 61"/>
    <w:basedOn w:val="Normal1"/>
    <w:next w:val="Normal1"/>
    <w:uiPriority w:val="9"/>
    <w:semiHidden/>
    <w:unhideWhenUsed/>
    <w:qFormat/>
    <w:pPr>
      <w:keepNext/>
      <w:keepLines/>
      <w:spacing w:before="200" w:after="40"/>
      <w:outlineLvl w:val="5"/>
    </w:pPr>
    <w:rPr>
      <w:b/>
      <w:sz w:val="20"/>
      <w:szCs w:val="20"/>
    </w:rPr>
  </w:style>
  <w:style w:type="table" w:styleId="NormalTable1" w:customStyle="1">
    <w:name w:val="Normal Table1"/>
    <w:uiPriority w:val="99"/>
    <w:semiHidden/>
    <w:unhideWhenUsed/>
    <w:tblPr>
      <w:tblInd w:w="0" w:type="dxa"/>
      <w:tblCellMar>
        <w:top w:w="0" w:type="dxa"/>
        <w:left w:w="108" w:type="dxa"/>
        <w:bottom w:w="0" w:type="dxa"/>
        <w:right w:w="108" w:type="dxa"/>
      </w:tblCellMar>
    </w:tblPr>
  </w:style>
  <w:style w:type="table" w:styleId="NormalTable2" w:customStyle="1">
    <w:name w:val="Normal Table2"/>
    <w:tblPr>
      <w:tblCellMar>
        <w:top w:w="0" w:type="dxa"/>
        <w:left w:w="0" w:type="dxa"/>
        <w:bottom w:w="0" w:type="dxa"/>
        <w:right w:w="0" w:type="dxa"/>
      </w:tblCellMar>
    </w:tblPr>
  </w:style>
  <w:style w:type="paragraph" w:styleId="Title1" w:customStyle="1">
    <w:name w:val="Title1"/>
    <w:basedOn w:val="Normal1"/>
    <w:next w:val="Normal1"/>
    <w:uiPriority w:val="10"/>
    <w:qFormat/>
    <w:pPr>
      <w:keepNext/>
      <w:keepLines/>
      <w:spacing w:before="480" w:after="120"/>
    </w:pPr>
    <w:rPr>
      <w:b/>
      <w:sz w:val="72"/>
      <w:szCs w:val="72"/>
    </w:rPr>
  </w:style>
  <w:style w:type="table" w:styleId="TableNormal1" w:customStyle="1">
    <w:name w:val="Table Normal1"/>
    <w:tblPr>
      <w:tblCellMar>
        <w:top w:w="0" w:type="dxa"/>
        <w:left w:w="0" w:type="dxa"/>
        <w:bottom w:w="0" w:type="dxa"/>
        <w:right w:w="0" w:type="dxa"/>
      </w:tblCellMar>
    </w:tblPr>
  </w:style>
  <w:style w:type="paragraph" w:styleId="Normal00" w:customStyle="1">
    <w:name w:val="Normal00"/>
  </w:style>
  <w:style w:type="table" w:styleId="NormalTable00" w:customStyle="1">
    <w:name w:val="Normal Table00"/>
    <w:tblPr>
      <w:tblCellMar>
        <w:top w:w="0" w:type="dxa"/>
        <w:left w:w="0" w:type="dxa"/>
        <w:bottom w:w="0" w:type="dxa"/>
        <w:right w:w="0" w:type="dxa"/>
      </w:tblCellMar>
    </w:tblPr>
  </w:style>
  <w:style w:type="paragraph" w:styleId="heading100" w:customStyle="1">
    <w:name w:val="heading 100"/>
    <w:basedOn w:val="Normal00"/>
    <w:next w:val="Normal00"/>
    <w:pPr>
      <w:keepNext/>
    </w:pPr>
    <w:rPr>
      <w:rFonts w:ascii="Open Sans Light" w:hAnsi="Open Sans Light" w:eastAsia="Open Sans Light" w:cs="Open Sans Light"/>
      <w:color w:val="808080"/>
      <w:sz w:val="52"/>
      <w:szCs w:val="52"/>
    </w:rPr>
  </w:style>
  <w:style w:type="paragraph" w:styleId="heading200" w:customStyle="1">
    <w:name w:val="heading 200"/>
    <w:basedOn w:val="Normal00"/>
    <w:next w:val="Normal00"/>
    <w:pPr>
      <w:keepNext/>
      <w:keepLines/>
      <w:spacing w:before="360" w:after="80"/>
    </w:pPr>
    <w:rPr>
      <w:b/>
      <w:sz w:val="36"/>
      <w:szCs w:val="36"/>
    </w:rPr>
  </w:style>
  <w:style w:type="paragraph" w:styleId="heading300" w:customStyle="1">
    <w:name w:val="heading 300"/>
    <w:basedOn w:val="Normal00"/>
    <w:next w:val="Normal00"/>
    <w:pPr>
      <w:keepNext/>
      <w:keepLines/>
      <w:spacing w:before="280" w:after="80"/>
    </w:pPr>
    <w:rPr>
      <w:b/>
      <w:sz w:val="28"/>
      <w:szCs w:val="28"/>
    </w:rPr>
  </w:style>
  <w:style w:type="paragraph" w:styleId="heading400" w:customStyle="1">
    <w:name w:val="heading 400"/>
    <w:basedOn w:val="Normal00"/>
    <w:next w:val="Normal00"/>
    <w:pPr>
      <w:keepNext/>
      <w:keepLines/>
      <w:spacing w:before="240" w:after="40"/>
    </w:pPr>
    <w:rPr>
      <w:b/>
      <w:sz w:val="24"/>
      <w:szCs w:val="24"/>
    </w:rPr>
  </w:style>
  <w:style w:type="paragraph" w:styleId="heading500" w:customStyle="1">
    <w:name w:val="heading 500"/>
    <w:basedOn w:val="Normal00"/>
    <w:next w:val="Normal00"/>
    <w:pPr>
      <w:keepNext/>
      <w:keepLines/>
      <w:spacing w:before="220" w:after="40"/>
    </w:pPr>
    <w:rPr>
      <w:b/>
    </w:rPr>
  </w:style>
  <w:style w:type="paragraph" w:styleId="heading600" w:customStyle="1">
    <w:name w:val="heading 600"/>
    <w:basedOn w:val="Normal00"/>
    <w:next w:val="Normal00"/>
    <w:pPr>
      <w:keepNext/>
      <w:keepLines/>
      <w:spacing w:before="200" w:after="40"/>
    </w:pPr>
    <w:rPr>
      <w:b/>
      <w:sz w:val="20"/>
      <w:szCs w:val="20"/>
    </w:rPr>
  </w:style>
  <w:style w:type="paragraph" w:styleId="Title00" w:customStyle="1">
    <w:name w:val="Title00"/>
    <w:basedOn w:val="Normal00"/>
    <w:next w:val="Normal00"/>
    <w:pPr>
      <w:keepNext/>
      <w:keepLines/>
      <w:spacing w:before="480" w:after="120"/>
    </w:pPr>
    <w:rPr>
      <w:b/>
      <w:sz w:val="72"/>
      <w:szCs w:val="72"/>
    </w:rPr>
  </w:style>
  <w:style w:type="paragraph" w:styleId="Normal10" w:customStyle="1">
    <w:name w:val="Normal10"/>
    <w:qFormat/>
  </w:style>
  <w:style w:type="paragraph" w:styleId="heading110" w:customStyle="1">
    <w:name w:val="heading 110"/>
    <w:basedOn w:val="Normal10"/>
    <w:next w:val="Normal10"/>
    <w:uiPriority w:val="9"/>
    <w:qFormat/>
    <w:pPr>
      <w:keepNext/>
      <w:outlineLvl w:val="0"/>
    </w:pPr>
    <w:rPr>
      <w:rFonts w:ascii="Open Sans Light" w:hAnsi="Open Sans Light" w:eastAsia="Open Sans Light" w:cs="Open Sans Light"/>
      <w:color w:val="808080"/>
      <w:sz w:val="52"/>
      <w:szCs w:val="52"/>
    </w:rPr>
  </w:style>
  <w:style w:type="paragraph" w:styleId="heading210" w:customStyle="1">
    <w:name w:val="heading 210"/>
    <w:basedOn w:val="Normal10"/>
    <w:next w:val="Normal10"/>
    <w:uiPriority w:val="9"/>
    <w:semiHidden/>
    <w:unhideWhenUsed/>
    <w:qFormat/>
    <w:pPr>
      <w:keepNext/>
      <w:keepLines/>
      <w:spacing w:before="360" w:after="80"/>
      <w:outlineLvl w:val="1"/>
    </w:pPr>
    <w:rPr>
      <w:b/>
      <w:sz w:val="36"/>
      <w:szCs w:val="36"/>
    </w:rPr>
  </w:style>
  <w:style w:type="paragraph" w:styleId="heading310" w:customStyle="1">
    <w:name w:val="heading 310"/>
    <w:basedOn w:val="Normal10"/>
    <w:next w:val="Normal10"/>
    <w:uiPriority w:val="9"/>
    <w:semiHidden/>
    <w:unhideWhenUsed/>
    <w:qFormat/>
    <w:pPr>
      <w:keepNext/>
      <w:keepLines/>
      <w:spacing w:before="280" w:after="80"/>
      <w:outlineLvl w:val="2"/>
    </w:pPr>
    <w:rPr>
      <w:b/>
      <w:sz w:val="28"/>
      <w:szCs w:val="28"/>
    </w:rPr>
  </w:style>
  <w:style w:type="paragraph" w:styleId="heading410" w:customStyle="1">
    <w:name w:val="heading 410"/>
    <w:basedOn w:val="Normal10"/>
    <w:next w:val="Normal10"/>
    <w:uiPriority w:val="9"/>
    <w:semiHidden/>
    <w:unhideWhenUsed/>
    <w:qFormat/>
    <w:pPr>
      <w:keepNext/>
      <w:keepLines/>
      <w:spacing w:before="240" w:after="40"/>
      <w:outlineLvl w:val="3"/>
    </w:pPr>
    <w:rPr>
      <w:b/>
      <w:sz w:val="24"/>
      <w:szCs w:val="24"/>
    </w:rPr>
  </w:style>
  <w:style w:type="paragraph" w:styleId="heading510" w:customStyle="1">
    <w:name w:val="heading 510"/>
    <w:basedOn w:val="Normal10"/>
    <w:next w:val="Normal10"/>
    <w:uiPriority w:val="9"/>
    <w:semiHidden/>
    <w:unhideWhenUsed/>
    <w:qFormat/>
    <w:pPr>
      <w:keepNext/>
      <w:keepLines/>
      <w:spacing w:before="220" w:after="40"/>
      <w:outlineLvl w:val="4"/>
    </w:pPr>
    <w:rPr>
      <w:b/>
    </w:rPr>
  </w:style>
  <w:style w:type="paragraph" w:styleId="heading610" w:customStyle="1">
    <w:name w:val="heading 610"/>
    <w:basedOn w:val="Normal10"/>
    <w:next w:val="Normal10"/>
    <w:uiPriority w:val="9"/>
    <w:semiHidden/>
    <w:unhideWhenUsed/>
    <w:qFormat/>
    <w:pPr>
      <w:keepNext/>
      <w:keepLines/>
      <w:spacing w:before="200" w:after="40"/>
      <w:outlineLvl w:val="5"/>
    </w:pPr>
    <w:rPr>
      <w:b/>
      <w:sz w:val="20"/>
      <w:szCs w:val="20"/>
    </w:rPr>
  </w:style>
  <w:style w:type="table" w:styleId="NormalTable10" w:customStyle="1">
    <w:name w:val="Normal Table10"/>
    <w:uiPriority w:val="99"/>
    <w:semiHidden/>
    <w:unhideWhenUsed/>
    <w:tblPr>
      <w:tblInd w:w="0" w:type="dxa"/>
      <w:tblCellMar>
        <w:top w:w="0" w:type="dxa"/>
        <w:left w:w="108" w:type="dxa"/>
        <w:bottom w:w="0" w:type="dxa"/>
        <w:right w:w="108" w:type="dxa"/>
      </w:tblCellMar>
    </w:tblPr>
  </w:style>
  <w:style w:type="table" w:styleId="NormalTable000" w:customStyle="1">
    <w:name w:val="Normal Table000"/>
    <w:tblPr>
      <w:tblCellMar>
        <w:top w:w="0" w:type="dxa"/>
        <w:left w:w="0" w:type="dxa"/>
        <w:bottom w:w="0" w:type="dxa"/>
        <w:right w:w="0" w:type="dxa"/>
      </w:tblCellMar>
    </w:tblPr>
  </w:style>
  <w:style w:type="paragraph" w:styleId="Title10" w:customStyle="1">
    <w:name w:val="Title10"/>
    <w:basedOn w:val="Normal10"/>
    <w:next w:val="Normal10"/>
    <w:uiPriority w:val="10"/>
    <w:qFormat/>
    <w:pPr>
      <w:keepNext/>
      <w:keepLines/>
      <w:spacing w:before="480" w:after="120"/>
    </w:pPr>
    <w:rPr>
      <w:b/>
      <w:sz w:val="72"/>
      <w:szCs w:val="72"/>
    </w:rPr>
  </w:style>
  <w:style w:type="table" w:styleId="NormalTable20" w:customStyle="1">
    <w:name w:val="Normal Table20"/>
    <w:tblPr>
      <w:tblCellMar>
        <w:top w:w="0" w:type="dxa"/>
        <w:left w:w="0" w:type="dxa"/>
        <w:bottom w:w="0" w:type="dxa"/>
        <w:right w:w="0" w:type="dxa"/>
      </w:tblCellMar>
    </w:tblPr>
  </w:style>
  <w:style w:type="paragraph" w:styleId="Subtitle">
    <w:name w:val="Subtitle"/>
    <w:basedOn w:val="Normal1"/>
    <w:next w:val="Normal1"/>
    <w:uiPriority w:val="11"/>
    <w:qFormat/>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 w:type="paragraph" w:styleId="CommentText">
    <w:name w:val="annotation text"/>
    <w:basedOn w:val="Normal10"/>
    <w:link w:val="CommentTextChar"/>
    <w:uiPriority w:val="99"/>
    <w:unhideWhenUsed/>
    <w:rPr>
      <w:sz w:val="20"/>
      <w:szCs w:val="20"/>
    </w:rPr>
  </w:style>
  <w:style w:type="character" w:styleId="CommentTextChar" w:customStyle="1">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character" w:styleId="Mention">
    <w:name w:val="Mention"/>
    <w:basedOn w:val="DefaultParagraphFont"/>
    <w:uiPriority w:val="99"/>
    <w:unhideWhenUsed/>
    <w:rPr>
      <w:color w:val="2B579A"/>
      <w:shd w:val="clear" w:color="auto" w:fill="E6E6E6"/>
    </w:rPr>
  </w:style>
  <w:style w:type="paragraph" w:styleId="Revision">
    <w:name w:val="Revision"/>
    <w:hidden/>
    <w:uiPriority w:val="99"/>
    <w:semiHidden/>
    <w:rsid w:val="0096598F"/>
  </w:style>
  <w:style w:type="paragraph" w:styleId="Normal100" w:customStyle="1">
    <w:name w:val="Normal100"/>
    <w:basedOn w:val="Normal10"/>
    <w:uiPriority w:val="1"/>
    <w:qFormat/>
    <w:rsid w:val="6AF84BD0"/>
  </w:style>
  <w:style w:type="paragraph" w:styleId="Subtitle0" w:customStyle="1">
    <w:name w:val="Subtitle0"/>
    <w:basedOn w:val="Normal00"/>
    <w:next w:val="Normal00"/>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 w:type="paragraph" w:styleId="Subtitle1" w:customStyle="1">
    <w:name w:val="Subtitle1"/>
    <w:basedOn w:val="Normal00"/>
    <w:next w:val="Normal00"/>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 w:type="paragraph" w:styleId="Subtitle2" w:customStyle="1">
    <w:name w:val="Subtitle2"/>
    <w:basedOn w:val="Normal0"/>
    <w:next w:val="Normal0"/>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 w:type="paragraph" w:styleId="Subtitle3" w:customStyle="1">
    <w:name w:val="Subtitle3"/>
    <w:basedOn w:val="Normal0"/>
    <w:next w:val="Normal0"/>
    <w:pPr>
      <w:keepNext/>
      <w:keepLines/>
      <w:pBdr>
        <w:top w:val="nil"/>
        <w:left w:val="nil"/>
        <w:bottom w:val="nil"/>
        <w:right w:val="nil"/>
        <w:between w:val="nil"/>
      </w:pBdr>
      <w:spacing w:before="360" w:after="80"/>
    </w:pPr>
    <w:rPr>
      <w:rFonts w:ascii="Georgia" w:hAnsi="Georgia" w:eastAsia="Georgia" w:cs="Georgia"/>
      <w:i/>
      <w:color w:val="666666"/>
      <w:sz w:val="48"/>
      <w:szCs w:val="48"/>
    </w:rPr>
  </w:style>
  <w:style w:type="character" w:styleId="normaltextrun" w:customStyle="1">
    <w:name w:val="normaltextrun"/>
    <w:basedOn w:val="DefaultParagraphFont"/>
    <w:rsid w:val="009262A3"/>
  </w:style>
  <w:style w:type="character" w:styleId="tabchar" w:customStyle="1">
    <w:name w:val="tabchar"/>
    <w:basedOn w:val="DefaultParagraphFont"/>
    <w:rsid w:val="009262A3"/>
  </w:style>
  <w:style w:type="character" w:styleId="eop" w:customStyle="1">
    <w:name w:val="eop"/>
    <w:basedOn w:val="DefaultParagraphFont"/>
    <w:rsid w:val="009262A3"/>
  </w:style>
  <w:style w:type="paragraph" w:styleId="CommentSubject">
    <w:name w:val="annotation subject"/>
    <w:basedOn w:val="CommentText"/>
    <w:next w:val="CommentText"/>
    <w:link w:val="CommentSubjectChar"/>
    <w:uiPriority w:val="99"/>
    <w:semiHidden/>
    <w:unhideWhenUsed/>
    <w:rsid w:val="003E270B"/>
    <w:rPr>
      <w:b/>
      <w:bCs/>
    </w:rPr>
  </w:style>
  <w:style w:type="character" w:styleId="CommentSubjectChar" w:customStyle="1">
    <w:name w:val="Comment Subject Char"/>
    <w:basedOn w:val="CommentTextChar"/>
    <w:link w:val="CommentSubject"/>
    <w:uiPriority w:val="99"/>
    <w:semiHidden/>
    <w:rsid w:val="003E270B"/>
    <w:rPr>
      <w:b/>
      <w:bCs/>
      <w:sz w:val="20"/>
      <w:szCs w:val="20"/>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yperlink" Target="mailto:carsten.otte@publiktek.com" TargetMode="External" Id="rId13" /><Relationship Type="http://schemas.openxmlformats.org/officeDocument/2006/relationships/footer" Target="footer2.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hyperlink" Target="mailto:verena.breuer@beumer.com" TargetMode="Externa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1.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www.beumer.com" TargetMode="External" Id="rId11" /><Relationship Type="http://schemas.openxmlformats.org/officeDocument/2006/relationships/numbering" Target="numbering.xml" Id="rId5" /><Relationship Type="http://schemas.openxmlformats.org/officeDocument/2006/relationships/header" Target="header2.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1.xml" Id="rId14" /><Relationship Type="http://schemas.openxmlformats.org/officeDocument/2006/relationships/image" Target="/media/image.jpg" Id="R74c79f6085a344c4" /><Relationship Type="http://schemas.openxmlformats.org/officeDocument/2006/relationships/image" Target="/media/image2.jpg" Id="R63a69e9c0f054d75" /><Relationship Type="http://schemas.openxmlformats.org/officeDocument/2006/relationships/hyperlink" Target="https://publitekltd.sharepoint.com/sites/PublitekFTP/Shared%20Documents/Forms/AllItems.aspx?id=%2Fsites%2FPublitekFTP%2FShared%20Documents%2FCSH%2FPR%20PICTURES%2FBeumer%2FBEUPR015&amp;viewid=92479ab8%2D4e0c%2D417f%2D8bae%2D7ba634b79200" TargetMode="External" Id="Re989692ab34544f5"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8nxS/rHX6ilxLzA9617u6+4EyEA==">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</go:docsCustomData>
</go:gDocsCustomXmlDataStorage>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7914A241D6A54469852B6BC72518DF4" ma:contentTypeVersion="13" ma:contentTypeDescription="Create a new document." ma:contentTypeScope="" ma:versionID="8cc263e06e6e1cfca8145325d1110e4a">
  <xsd:schema xmlns:xsd="http://www.w3.org/2001/XMLSchema" xmlns:xs="http://www.w3.org/2001/XMLSchema" xmlns:p="http://schemas.microsoft.com/office/2006/metadata/properties" xmlns:ns2="bc9dee6c-bc37-4520-a458-9fb3309fcb6e" xmlns:ns3="d59c4f28-e958-4e7f-903d-fa5ba280e13b" targetNamespace="http://schemas.microsoft.com/office/2006/metadata/properties" ma:root="true" ma:fieldsID="3550db4fd7cd3fa3ae8ca70479a6d860" ns2:_="" ns3:_="">
    <xsd:import namespace="bc9dee6c-bc37-4520-a458-9fb3309fcb6e"/>
    <xsd:import namespace="d59c4f28-e958-4e7f-903d-fa5ba280e13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lcf76f155ced4ddcb4097134ff3c332f"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9dee6c-bc37-4520-a458-9fb3309fc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aaf310ea-557b-427e-8660-0b641539ba9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59c4f28-e958-4e7f-903d-fa5ba280e13b"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c9dee6c-bc37-4520-a458-9fb3309fcb6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CC3D1C7-DC10-4C78-9524-5837FD25546E}">
  <ds:schemaRefs>
    <ds:schemaRef ds:uri="http://schemas.microsoft.com/sharepoint/v3/contenttype/forms"/>
  </ds:schemaRefs>
</ds:datastoreItem>
</file>

<file path=customXml/itemProps3.xml><?xml version="1.0" encoding="utf-8"?>
<ds:datastoreItem xmlns:ds="http://schemas.openxmlformats.org/officeDocument/2006/customXml" ds:itemID="{4BA11107-9EE9-45E3-B190-9614F02157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9dee6c-bc37-4520-a458-9fb3309fcb6e"/>
    <ds:schemaRef ds:uri="d59c4f28-e958-4e7f-903d-fa5ba280e13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70C9CA9-5009-4B4B-B42B-CDA63674D178}">
  <ds:schemaRefs>
    <ds:schemaRef ds:uri="http://schemas.microsoft.com/office/2006/metadata/properties"/>
    <ds:schemaRef ds:uri="http://schemas.microsoft.com/office/infopath/2007/PartnerControls"/>
    <ds:schemaRef ds:uri="bc9dee6c-bc37-4520-a458-9fb3309fcb6e"/>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lastModifiedBy>Natalia Selezneva (DE)</lastModifiedBy>
  <revision>6</revision>
  <dcterms:created xsi:type="dcterms:W3CDTF">2024-06-12T13:00:00.0000000Z</dcterms:created>
  <dcterms:modified xsi:type="dcterms:W3CDTF">2024-06-12T13:29:55.0666206Z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0x01010087914A241D6A54469852B6BC72518DF4</vt:lpwstr>
  </property>
  <property fmtid="{D5CDD505-2E9C-101B-9397-08002B2CF9AE}" pid="3" name="MediaServiceImageTags">
    <vt:lpwstr>MediaServiceImageTags</vt:lpwstr>
  </property>
  <property fmtid="{D5CDD505-2E9C-101B-9397-08002B2CF9AE}" pid="4" name="GrammarlyDocumentId">
    <vt:lpwstr>6c13a4a04bcabeda6da303e638c79a0250b1a4c9de2a91558c31e8f378cd3c20</vt:lpwstr>
  </property>
</Properties>
</file>