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79" w:rsidRPr="00784351" w:rsidRDefault="00FF4EBC" w:rsidP="00FF4EBC">
      <w:pPr>
        <w:spacing w:line="360" w:lineRule="auto"/>
        <w:rPr>
          <w:rFonts w:cs="Arial"/>
          <w:i/>
          <w:iCs/>
          <w:szCs w:val="22"/>
          <w:lang w:val="en-US"/>
        </w:rPr>
      </w:pPr>
      <w:r w:rsidRPr="00784351">
        <w:rPr>
          <w:rFonts w:cs="Arial"/>
          <w:i/>
          <w:iCs/>
          <w:szCs w:val="22"/>
          <w:lang w:val="en-GB"/>
        </w:rPr>
        <w:t>BEUMER Group offers robust belt apron conveyors</w:t>
      </w:r>
    </w:p>
    <w:p w:rsidR="004B5112" w:rsidRPr="00784351" w:rsidRDefault="00FF4EBC" w:rsidP="00FF4EBC">
      <w:pPr>
        <w:rPr>
          <w:rFonts w:cs="Arial"/>
          <w:b/>
          <w:bCs/>
          <w:sz w:val="28"/>
          <w:szCs w:val="28"/>
          <w:lang w:val="en-GB"/>
        </w:rPr>
      </w:pPr>
      <w:r w:rsidRPr="00784351">
        <w:rPr>
          <w:rFonts w:cs="Arial"/>
          <w:b/>
          <w:bCs/>
          <w:sz w:val="28"/>
          <w:szCs w:val="28"/>
          <w:lang w:val="en-GB"/>
        </w:rPr>
        <w:t>Economic transportation of cement clinker</w:t>
      </w:r>
    </w:p>
    <w:p w:rsidR="00296C00" w:rsidRPr="00784351" w:rsidRDefault="00296C00" w:rsidP="00FF4EBC">
      <w:pPr>
        <w:rPr>
          <w:rFonts w:cs="Arial"/>
          <w:b/>
          <w:bCs/>
          <w:sz w:val="28"/>
          <w:szCs w:val="28"/>
          <w:lang w:val="en-US"/>
        </w:rPr>
      </w:pPr>
    </w:p>
    <w:p w:rsidR="00CF00E3" w:rsidRPr="00784351" w:rsidRDefault="00250E26" w:rsidP="00FF4EBC">
      <w:pPr>
        <w:pStyle w:val="StandardWeb"/>
        <w:spacing w:line="360" w:lineRule="auto"/>
        <w:rPr>
          <w:rFonts w:ascii="Arial" w:hAnsi="Arial" w:cs="Arial"/>
          <w:b/>
          <w:sz w:val="22"/>
          <w:szCs w:val="22"/>
          <w:lang w:val="en-US"/>
        </w:rPr>
      </w:pPr>
      <w:r w:rsidRPr="00784351">
        <w:rPr>
          <w:rFonts w:ascii="Arial" w:hAnsi="Arial" w:cs="Arial"/>
          <w:b/>
          <w:bCs/>
          <w:sz w:val="22"/>
          <w:szCs w:val="22"/>
          <w:lang w:val="en-US"/>
        </w:rPr>
        <w:t>R</w:t>
      </w:r>
      <w:proofErr w:type="spellStart"/>
      <w:r w:rsidR="00FF4EBC" w:rsidRPr="00784351">
        <w:rPr>
          <w:rFonts w:ascii="Arial" w:hAnsi="Arial" w:cs="Arial"/>
          <w:b/>
          <w:bCs/>
          <w:sz w:val="22"/>
          <w:szCs w:val="22"/>
          <w:lang w:val="en-GB"/>
        </w:rPr>
        <w:t>obust</w:t>
      </w:r>
      <w:proofErr w:type="spellEnd"/>
      <w:r w:rsidR="00FF4EBC" w:rsidRPr="00784351">
        <w:rPr>
          <w:rFonts w:ascii="Arial" w:hAnsi="Arial" w:cs="Arial"/>
          <w:b/>
          <w:bCs/>
          <w:sz w:val="22"/>
          <w:szCs w:val="22"/>
          <w:lang w:val="en-GB"/>
        </w:rPr>
        <w:t xml:space="preserve"> apron conveyors (SZFs) are used in cement plants to transport clinker safely and economically from the kiln cooling system to the silos. BEUMER Group is the only manufacturer who offers a special variant, the belt apron conveyor (GSZF): Using a belt instead of a chain as traction element allows higher speeds and a slimmer design while still delivering the same level of performance. The GSZF is therefore particularly suitable for modernisations.</w:t>
      </w:r>
    </w:p>
    <w:p w:rsidR="00E64D25" w:rsidRPr="00784351" w:rsidRDefault="00E93E7F" w:rsidP="00FF4EBC">
      <w:pPr>
        <w:pStyle w:val="StandardWeb"/>
        <w:spacing w:line="360" w:lineRule="auto"/>
        <w:rPr>
          <w:rFonts w:ascii="Arial" w:hAnsi="Arial" w:cs="Arial"/>
          <w:sz w:val="22"/>
          <w:szCs w:val="22"/>
          <w:lang w:val="en-US"/>
        </w:rPr>
      </w:pPr>
      <w:r w:rsidRPr="00784351">
        <w:rPr>
          <w:rFonts w:ascii="Arial" w:hAnsi="Arial" w:cs="Arial"/>
          <w:sz w:val="22"/>
          <w:szCs w:val="22"/>
          <w:lang w:val="en-GB"/>
        </w:rPr>
        <w:t>In general</w:t>
      </w:r>
      <w:r w:rsidR="00FF4EBC" w:rsidRPr="00784351">
        <w:rPr>
          <w:rFonts w:ascii="Arial" w:hAnsi="Arial" w:cs="Arial"/>
          <w:sz w:val="22"/>
          <w:szCs w:val="22"/>
          <w:lang w:val="en-GB"/>
        </w:rPr>
        <w:t>, the clin</w:t>
      </w:r>
      <w:r w:rsidRPr="00784351">
        <w:rPr>
          <w:rFonts w:ascii="Arial" w:hAnsi="Arial" w:cs="Arial"/>
          <w:sz w:val="22"/>
          <w:szCs w:val="22"/>
          <w:lang w:val="en-GB"/>
        </w:rPr>
        <w:t>ker comes out of the cooler at</w:t>
      </w:r>
      <w:r w:rsidR="00FF4EBC" w:rsidRPr="00784351">
        <w:rPr>
          <w:rFonts w:ascii="Arial" w:hAnsi="Arial" w:cs="Arial"/>
          <w:sz w:val="22"/>
          <w:szCs w:val="22"/>
          <w:lang w:val="en-GB"/>
        </w:rPr>
        <w:t xml:space="preserve"> 80 degrees plus ambient temperature. But during the process, a so-called kiln flash can occur caused by a raw meal flash from the preheater tower or by caked clinker coming off the kiln: Within a few seconds several tons of raw meal or clinker shoot through the cooler. The material to be conveyed cannot cool down sufficient</w:t>
      </w:r>
      <w:r w:rsidRPr="00784351">
        <w:rPr>
          <w:rFonts w:ascii="Arial" w:hAnsi="Arial" w:cs="Arial"/>
          <w:sz w:val="22"/>
          <w:szCs w:val="22"/>
          <w:lang w:val="en-GB"/>
        </w:rPr>
        <w:t>ly and reaches the conveyor at</w:t>
      </w:r>
      <w:r w:rsidR="00FF4EBC" w:rsidRPr="00784351">
        <w:rPr>
          <w:rFonts w:ascii="Arial" w:hAnsi="Arial" w:cs="Arial"/>
          <w:sz w:val="22"/>
          <w:szCs w:val="22"/>
          <w:lang w:val="en-GB"/>
        </w:rPr>
        <w:t xml:space="preserve"> temperatures of 500 to 800 degrees Celsius.</w:t>
      </w:r>
    </w:p>
    <w:p w:rsidR="00B4010B" w:rsidRPr="00784351" w:rsidRDefault="00FF4EBC" w:rsidP="00FF4EBC">
      <w:pPr>
        <w:spacing w:line="360" w:lineRule="auto"/>
        <w:rPr>
          <w:rFonts w:cs="Arial"/>
          <w:szCs w:val="22"/>
          <w:lang w:val="en-US"/>
        </w:rPr>
      </w:pPr>
      <w:r w:rsidRPr="00784351">
        <w:rPr>
          <w:rFonts w:cs="Arial"/>
          <w:szCs w:val="22"/>
          <w:lang w:val="en-GB"/>
        </w:rPr>
        <w:t>With its apron conveyors, BEUMER Group provides robust and reliable solutions. The specific design of the cells allows safe, low-friction transportation of any hot material. Sealed and overlapping side walls and bottom plates in the cells prevent the clinker from exiting and minimise the escape of dust. The traction element in this conveyor is usually a single or double strand sprocket chain. The system supplier is the only manufacturer on the market who offers apron conveyors with the tried and tested BEUMER steel wire belts from the bucket elevator technology instead of a chain as traction element. Here the cells are attached to the long-lasting</w:t>
      </w:r>
      <w:r w:rsidR="00E93E7F" w:rsidRPr="00784351">
        <w:rPr>
          <w:rFonts w:cs="Arial"/>
          <w:szCs w:val="22"/>
          <w:lang w:val="en-GB"/>
        </w:rPr>
        <w:t xml:space="preserve">, </w:t>
      </w:r>
      <w:r w:rsidRPr="00784351">
        <w:rPr>
          <w:rFonts w:cs="Arial"/>
          <w:szCs w:val="22"/>
          <w:lang w:val="en-GB"/>
        </w:rPr>
        <w:t>steel-wire reinforced belt in a way so that the heat of the clinker in the st</w:t>
      </w:r>
      <w:r w:rsidR="00E93E7F" w:rsidRPr="00784351">
        <w:rPr>
          <w:rFonts w:cs="Arial"/>
          <w:szCs w:val="22"/>
          <w:lang w:val="en-GB"/>
        </w:rPr>
        <w:t xml:space="preserve">eel cells is not transferred </w:t>
      </w:r>
      <w:r w:rsidRPr="00784351">
        <w:rPr>
          <w:rFonts w:cs="Arial"/>
          <w:szCs w:val="22"/>
          <w:lang w:val="en-GB"/>
        </w:rPr>
        <w:t>to the belt. Partition plates are attached in the feeding area below the cooler and can be easily removed for maintenance, protecting the belt against hot clinker in case of a kiln flash.</w:t>
      </w:r>
    </w:p>
    <w:p w:rsidR="00351637" w:rsidRPr="00784351" w:rsidRDefault="00351637" w:rsidP="00C17869">
      <w:pPr>
        <w:spacing w:line="360" w:lineRule="auto"/>
        <w:rPr>
          <w:rFonts w:cs="Arial"/>
          <w:szCs w:val="22"/>
          <w:lang w:val="en-US"/>
        </w:rPr>
      </w:pPr>
    </w:p>
    <w:p w:rsidR="008F5721" w:rsidRPr="00784351" w:rsidRDefault="00FF4EBC" w:rsidP="00FF4EBC">
      <w:pPr>
        <w:spacing w:line="360" w:lineRule="auto"/>
        <w:rPr>
          <w:rFonts w:cs="Arial"/>
          <w:szCs w:val="22"/>
          <w:lang w:val="en-US"/>
        </w:rPr>
      </w:pPr>
      <w:r w:rsidRPr="00784351">
        <w:rPr>
          <w:rFonts w:cs="Arial"/>
          <w:szCs w:val="22"/>
          <w:lang w:val="en-GB"/>
        </w:rPr>
        <w:t xml:space="preserve">One decisive advantage of the belt apron conveyor: with </w:t>
      </w:r>
      <w:r w:rsidR="00E93E7F" w:rsidRPr="00784351">
        <w:rPr>
          <w:rFonts w:cs="Arial"/>
          <w:szCs w:val="22"/>
          <w:lang w:val="en-GB"/>
        </w:rPr>
        <w:t xml:space="preserve">speeds of </w:t>
      </w:r>
      <w:r w:rsidRPr="00784351">
        <w:rPr>
          <w:rFonts w:cs="Arial"/>
          <w:szCs w:val="22"/>
          <w:lang w:val="en-GB"/>
        </w:rPr>
        <w:t>0.6 metres per second, it can reach double the conveying speed compared to apron conveyors with a chain. This makes it perfect for retrofit</w:t>
      </w:r>
      <w:r w:rsidR="00E93E7F" w:rsidRPr="00784351">
        <w:rPr>
          <w:rFonts w:cs="Arial"/>
          <w:szCs w:val="22"/>
          <w:lang w:val="en-GB"/>
        </w:rPr>
        <w:t xml:space="preserve">ting and modernisations. If </w:t>
      </w:r>
      <w:r w:rsidRPr="00784351">
        <w:rPr>
          <w:rFonts w:cs="Arial"/>
          <w:szCs w:val="22"/>
          <w:lang w:val="en-GB"/>
        </w:rPr>
        <w:t>operator</w:t>
      </w:r>
      <w:r w:rsidR="00E93E7F" w:rsidRPr="00784351">
        <w:rPr>
          <w:rFonts w:cs="Arial"/>
          <w:szCs w:val="22"/>
          <w:lang w:val="en-GB"/>
        </w:rPr>
        <w:t>s</w:t>
      </w:r>
      <w:r w:rsidR="00697F80" w:rsidRPr="00784351">
        <w:rPr>
          <w:rFonts w:cs="Arial"/>
          <w:szCs w:val="22"/>
          <w:lang w:val="en-GB"/>
        </w:rPr>
        <w:t xml:space="preserve"> want</w:t>
      </w:r>
      <w:r w:rsidRPr="00784351">
        <w:rPr>
          <w:rFonts w:cs="Arial"/>
          <w:szCs w:val="22"/>
          <w:lang w:val="en-GB"/>
        </w:rPr>
        <w:t xml:space="preserve"> to increase the kiln capacity for example, </w:t>
      </w:r>
      <w:r w:rsidR="00E93E7F" w:rsidRPr="00784351">
        <w:rPr>
          <w:rFonts w:cs="Arial"/>
          <w:szCs w:val="22"/>
          <w:lang w:val="en-GB"/>
        </w:rPr>
        <w:t>t</w:t>
      </w:r>
      <w:r w:rsidRPr="00784351">
        <w:rPr>
          <w:rFonts w:cs="Arial"/>
          <w:szCs w:val="22"/>
          <w:lang w:val="en-GB"/>
        </w:rPr>
        <w:t>he</w:t>
      </w:r>
      <w:r w:rsidR="00E93E7F" w:rsidRPr="00784351">
        <w:rPr>
          <w:rFonts w:cs="Arial"/>
          <w:szCs w:val="22"/>
          <w:lang w:val="en-GB"/>
        </w:rPr>
        <w:t>y</w:t>
      </w:r>
      <w:r w:rsidRPr="00784351">
        <w:rPr>
          <w:rFonts w:cs="Arial"/>
          <w:szCs w:val="22"/>
          <w:lang w:val="en-GB"/>
        </w:rPr>
        <w:t xml:space="preserve"> can replace an existing </w:t>
      </w:r>
      <w:r w:rsidR="00E93E7F" w:rsidRPr="00784351">
        <w:rPr>
          <w:rFonts w:cs="Arial"/>
          <w:szCs w:val="22"/>
          <w:lang w:val="en-GB"/>
        </w:rPr>
        <w:t xml:space="preserve">chain apron conveyor </w:t>
      </w:r>
      <w:r w:rsidRPr="00784351">
        <w:rPr>
          <w:rFonts w:cs="Arial"/>
          <w:szCs w:val="22"/>
          <w:lang w:val="en-GB"/>
        </w:rPr>
        <w:t xml:space="preserve">with a belt version of the same size – this means double the capacity without having to make any changes to </w:t>
      </w:r>
      <w:r w:rsidRPr="00784351">
        <w:rPr>
          <w:rFonts w:cs="Arial"/>
          <w:szCs w:val="22"/>
          <w:lang w:val="en-GB"/>
        </w:rPr>
        <w:lastRenderedPageBreak/>
        <w:t xml:space="preserve">the steel structure or the conveyor bridge. The cement plants also benefit from a new construction application: The thinner, lighter design of the GSZF </w:t>
      </w:r>
      <w:r w:rsidR="00E93E7F" w:rsidRPr="00784351">
        <w:rPr>
          <w:rFonts w:cs="Arial"/>
          <w:szCs w:val="22"/>
          <w:lang w:val="en-GB"/>
        </w:rPr>
        <w:t xml:space="preserve">reduces costs for </w:t>
      </w:r>
      <w:r w:rsidRPr="00784351">
        <w:rPr>
          <w:rFonts w:cs="Arial"/>
          <w:szCs w:val="22"/>
          <w:lang w:val="en-GB"/>
        </w:rPr>
        <w:t xml:space="preserve">steel structure and freight. Furthermore, the decreased net weight lowers the static and dynamic loads which </w:t>
      </w:r>
      <w:r w:rsidR="00250E26" w:rsidRPr="00784351">
        <w:rPr>
          <w:rFonts w:cs="Arial"/>
          <w:szCs w:val="22"/>
          <w:lang w:val="en-GB"/>
        </w:rPr>
        <w:t xml:space="preserve">affect the clinker silo and </w:t>
      </w:r>
      <w:r w:rsidRPr="00784351">
        <w:rPr>
          <w:rFonts w:cs="Arial"/>
          <w:szCs w:val="22"/>
          <w:lang w:val="en-GB"/>
        </w:rPr>
        <w:t>foundations for example. A new construction project can be designed for a smaller load and is therefore more cost-effective to build. The lightweight design also lowers operational costs.</w:t>
      </w:r>
    </w:p>
    <w:p w:rsidR="008F5721" w:rsidRPr="00784351" w:rsidRDefault="008F5721" w:rsidP="00D97F57">
      <w:pPr>
        <w:spacing w:line="360" w:lineRule="auto"/>
        <w:rPr>
          <w:rFonts w:cs="Arial"/>
          <w:szCs w:val="22"/>
          <w:lang w:val="en-US"/>
        </w:rPr>
      </w:pPr>
    </w:p>
    <w:p w:rsidR="00D97F57" w:rsidRPr="00784351" w:rsidRDefault="00FF4EBC" w:rsidP="00FF4EBC">
      <w:pPr>
        <w:spacing w:line="360" w:lineRule="auto"/>
        <w:rPr>
          <w:rFonts w:cs="Arial"/>
          <w:b/>
          <w:szCs w:val="22"/>
          <w:lang w:val="en-US"/>
        </w:rPr>
      </w:pPr>
      <w:r w:rsidRPr="00784351">
        <w:rPr>
          <w:rFonts w:cs="Arial"/>
          <w:b/>
          <w:bCs/>
          <w:szCs w:val="22"/>
          <w:lang w:val="en-GB"/>
        </w:rPr>
        <w:t>Quiet, low in maintenance, reliable</w:t>
      </w:r>
    </w:p>
    <w:p w:rsidR="00655CB4" w:rsidRPr="00784351" w:rsidRDefault="00FF4EBC" w:rsidP="00FF4EBC">
      <w:pPr>
        <w:spacing w:line="360" w:lineRule="auto"/>
        <w:rPr>
          <w:rFonts w:cs="Arial"/>
          <w:szCs w:val="22"/>
          <w:lang w:val="en-US"/>
        </w:rPr>
      </w:pPr>
      <w:r w:rsidRPr="00784351">
        <w:rPr>
          <w:rFonts w:cs="Arial"/>
          <w:szCs w:val="22"/>
          <w:lang w:val="en-GB"/>
        </w:rPr>
        <w:t>The entire belt lies with its surface on the drive and return pulley</w:t>
      </w:r>
      <w:r w:rsidR="00036470" w:rsidRPr="00784351">
        <w:rPr>
          <w:rFonts w:cs="Arial"/>
          <w:szCs w:val="22"/>
          <w:lang w:val="en-GB"/>
        </w:rPr>
        <w:t xml:space="preserve"> which avoids</w:t>
      </w:r>
      <w:r w:rsidRPr="00784351">
        <w:rPr>
          <w:rFonts w:cs="Arial"/>
          <w:szCs w:val="22"/>
          <w:lang w:val="en-GB"/>
        </w:rPr>
        <w:t xml:space="preserve"> the unwanted pol</w:t>
      </w:r>
      <w:r w:rsidR="00036470" w:rsidRPr="00784351">
        <w:rPr>
          <w:rFonts w:cs="Arial"/>
          <w:szCs w:val="22"/>
          <w:lang w:val="en-GB"/>
        </w:rPr>
        <w:t>ygon effects caused by the chain</w:t>
      </w:r>
      <w:r w:rsidRPr="00784351">
        <w:rPr>
          <w:rFonts w:cs="Arial"/>
          <w:szCs w:val="22"/>
          <w:lang w:val="en-GB"/>
        </w:rPr>
        <w:t>. The particularly smooth running of the machine also reduces noise emission</w:t>
      </w:r>
      <w:r w:rsidR="00036470" w:rsidRPr="00784351">
        <w:rPr>
          <w:rFonts w:cs="Arial"/>
          <w:szCs w:val="22"/>
          <w:lang w:val="en-GB"/>
        </w:rPr>
        <w:t>s</w:t>
      </w:r>
      <w:r w:rsidRPr="00784351">
        <w:rPr>
          <w:rFonts w:cs="Arial"/>
          <w:szCs w:val="22"/>
          <w:lang w:val="en-GB"/>
        </w:rPr>
        <w:t xml:space="preserve"> considerably. The noise is less than half as loud as conventional SZFs with chains</w:t>
      </w:r>
      <w:r w:rsidR="00250E26" w:rsidRPr="00784351">
        <w:rPr>
          <w:rFonts w:cs="Arial"/>
          <w:szCs w:val="22"/>
          <w:lang w:val="en-GB"/>
        </w:rPr>
        <w:t xml:space="preserve">, which is advantageous for both </w:t>
      </w:r>
      <w:r w:rsidRPr="00784351">
        <w:rPr>
          <w:rFonts w:cs="Arial"/>
          <w:szCs w:val="22"/>
          <w:lang w:val="en-GB"/>
        </w:rPr>
        <w:t>the employees and the environment.</w:t>
      </w:r>
    </w:p>
    <w:p w:rsidR="00B1568F" w:rsidRPr="00784351" w:rsidRDefault="00B1568F" w:rsidP="00B1568F">
      <w:pPr>
        <w:spacing w:line="360" w:lineRule="auto"/>
        <w:rPr>
          <w:rFonts w:cs="Arial"/>
          <w:szCs w:val="22"/>
          <w:lang w:val="en-US"/>
        </w:rPr>
      </w:pPr>
    </w:p>
    <w:p w:rsidR="0075092A" w:rsidRPr="00784351" w:rsidRDefault="00FF4EBC" w:rsidP="00FF4EBC">
      <w:pPr>
        <w:spacing w:line="360" w:lineRule="auto"/>
        <w:rPr>
          <w:rFonts w:cs="Arial"/>
          <w:szCs w:val="22"/>
          <w:lang w:val="en-US"/>
        </w:rPr>
      </w:pPr>
      <w:r w:rsidRPr="00784351">
        <w:rPr>
          <w:rFonts w:cs="Arial"/>
          <w:szCs w:val="22"/>
          <w:lang w:val="en-GB"/>
        </w:rPr>
        <w:t xml:space="preserve">The use of the durable BEUMER steel wire belt lowers the maintenance costs, and extends maintenance intervals. Chains can break, if preventive maintenance is not performed properly, which will lead to the conveyor collapsing. The </w:t>
      </w:r>
      <w:r w:rsidR="009D0333" w:rsidRPr="00784351">
        <w:rPr>
          <w:rFonts w:cs="Arial"/>
          <w:szCs w:val="22"/>
          <w:lang w:val="en-GB"/>
        </w:rPr>
        <w:t xml:space="preserve">rubber of the steel wire </w:t>
      </w:r>
      <w:r w:rsidRPr="00784351">
        <w:rPr>
          <w:rFonts w:cs="Arial"/>
          <w:szCs w:val="22"/>
          <w:lang w:val="en-GB"/>
        </w:rPr>
        <w:t xml:space="preserve">belt only </w:t>
      </w:r>
      <w:r w:rsidR="009D0333" w:rsidRPr="00784351">
        <w:rPr>
          <w:rFonts w:cs="Arial"/>
          <w:szCs w:val="22"/>
          <w:lang w:val="en-GB"/>
        </w:rPr>
        <w:t xml:space="preserve">becomes </w:t>
      </w:r>
      <w:r w:rsidRPr="00784351">
        <w:rPr>
          <w:rFonts w:cs="Arial"/>
          <w:szCs w:val="22"/>
          <w:lang w:val="en-GB"/>
        </w:rPr>
        <w:t>brittle</w:t>
      </w:r>
      <w:r w:rsidR="009D0333" w:rsidRPr="00784351">
        <w:rPr>
          <w:rFonts w:cs="Arial"/>
          <w:szCs w:val="22"/>
          <w:lang w:val="en-GB"/>
        </w:rPr>
        <w:t xml:space="preserve"> with age</w:t>
      </w:r>
      <w:r w:rsidRPr="00784351">
        <w:rPr>
          <w:rFonts w:cs="Arial"/>
          <w:szCs w:val="22"/>
          <w:lang w:val="en-GB"/>
        </w:rPr>
        <w:t>, but it would never completely break. Lubrication is also not required for the belt, whereas used frequently on a chain, if for no other reason than to reduce noise levels. Grease and oil are not only a cost factor, but also detrimental to the environment and the conveyor. The clinker dust gets stuck on it and settles in the chain links, which accelerates the wear and tear.</w:t>
      </w:r>
    </w:p>
    <w:p w:rsidR="0075092A" w:rsidRDefault="0075092A" w:rsidP="001E1E0F">
      <w:pPr>
        <w:spacing w:line="360" w:lineRule="auto"/>
        <w:rPr>
          <w:rFonts w:cs="Arial"/>
          <w:szCs w:val="22"/>
          <w:lang w:val="en-US"/>
        </w:rPr>
      </w:pPr>
    </w:p>
    <w:p w:rsidR="00784351" w:rsidRPr="00784351" w:rsidRDefault="00784351" w:rsidP="00784351">
      <w:pPr>
        <w:spacing w:line="360" w:lineRule="auto"/>
        <w:rPr>
          <w:rFonts w:cs="Arial"/>
          <w:bCs/>
          <w:i/>
          <w:sz w:val="20"/>
          <w:lang w:val="en-US"/>
        </w:rPr>
      </w:pPr>
      <w:r w:rsidRPr="00784351">
        <w:rPr>
          <w:rFonts w:cs="Arial"/>
          <w:i/>
          <w:iCs/>
          <w:sz w:val="20"/>
          <w:lang w:val="en-GB"/>
        </w:rPr>
        <w:t>3,944 characters incl. blanks</w:t>
      </w:r>
    </w:p>
    <w:p w:rsidR="00784351" w:rsidRPr="00784351" w:rsidRDefault="00784351" w:rsidP="001E1E0F">
      <w:pPr>
        <w:spacing w:line="360" w:lineRule="auto"/>
        <w:rPr>
          <w:rFonts w:cs="Arial"/>
          <w:szCs w:val="22"/>
          <w:lang w:val="en-US"/>
        </w:rPr>
      </w:pPr>
    </w:p>
    <w:p w:rsidR="00784351" w:rsidRDefault="00784351" w:rsidP="00FF4EBC">
      <w:pPr>
        <w:spacing w:line="360" w:lineRule="auto"/>
        <w:rPr>
          <w:rFonts w:cs="Arial"/>
          <w:b/>
          <w:bCs/>
          <w:i/>
          <w:sz w:val="20"/>
          <w:lang w:val="en-US"/>
        </w:rPr>
      </w:pPr>
    </w:p>
    <w:p w:rsidR="00784351" w:rsidRDefault="00784351" w:rsidP="00FF4EBC">
      <w:pPr>
        <w:spacing w:line="360" w:lineRule="auto"/>
        <w:rPr>
          <w:rFonts w:cs="Arial"/>
          <w:b/>
          <w:bCs/>
          <w:i/>
          <w:sz w:val="20"/>
          <w:lang w:val="en-US"/>
        </w:rPr>
      </w:pPr>
    </w:p>
    <w:p w:rsidR="00784351" w:rsidRDefault="00784351" w:rsidP="00FF4EBC">
      <w:pPr>
        <w:spacing w:line="360" w:lineRule="auto"/>
        <w:rPr>
          <w:rFonts w:cs="Arial"/>
          <w:b/>
          <w:bCs/>
          <w:i/>
          <w:sz w:val="20"/>
          <w:lang w:val="en-US"/>
        </w:rPr>
      </w:pPr>
    </w:p>
    <w:p w:rsidR="00784351" w:rsidRDefault="00784351" w:rsidP="00FF4EBC">
      <w:pPr>
        <w:spacing w:line="360" w:lineRule="auto"/>
        <w:rPr>
          <w:rFonts w:cs="Arial"/>
          <w:b/>
          <w:bCs/>
          <w:i/>
          <w:sz w:val="20"/>
          <w:lang w:val="en-US"/>
        </w:rPr>
      </w:pPr>
    </w:p>
    <w:p w:rsidR="00784351" w:rsidRDefault="00784351" w:rsidP="00FF4EBC">
      <w:pPr>
        <w:spacing w:line="360" w:lineRule="auto"/>
        <w:rPr>
          <w:rFonts w:cs="Arial"/>
          <w:b/>
          <w:bCs/>
          <w:i/>
          <w:sz w:val="20"/>
          <w:lang w:val="en-US"/>
        </w:rPr>
      </w:pPr>
    </w:p>
    <w:p w:rsidR="00ED4005" w:rsidRPr="00C01AE1" w:rsidRDefault="00784351" w:rsidP="00FF4EBC">
      <w:pPr>
        <w:spacing w:line="360" w:lineRule="auto"/>
        <w:rPr>
          <w:rFonts w:cs="Arial"/>
          <w:i/>
          <w:iCs/>
          <w:sz w:val="20"/>
          <w:lang w:val="en-US"/>
        </w:rPr>
      </w:pPr>
      <w:r w:rsidRPr="00C01AE1">
        <w:rPr>
          <w:rFonts w:cs="Arial"/>
          <w:b/>
          <w:bCs/>
          <w:i/>
          <w:sz w:val="20"/>
          <w:lang w:val="en-US"/>
        </w:rPr>
        <w:lastRenderedPageBreak/>
        <w:t>M</w:t>
      </w:r>
      <w:r w:rsidR="00FF4EBC" w:rsidRPr="00C01AE1">
        <w:rPr>
          <w:rFonts w:cs="Arial"/>
          <w:b/>
          <w:bCs/>
          <w:i/>
          <w:sz w:val="20"/>
          <w:lang w:val="en-GB"/>
        </w:rPr>
        <w:t>eta-Title</w:t>
      </w:r>
      <w:r w:rsidR="00FF4EBC" w:rsidRPr="00C01AE1">
        <w:rPr>
          <w:rFonts w:cs="Arial"/>
          <w:i/>
          <w:sz w:val="20"/>
          <w:lang w:val="en-GB"/>
        </w:rPr>
        <w:t>: BEUMER belt apron conveyors transport clinker reliably</w:t>
      </w:r>
    </w:p>
    <w:p w:rsidR="00ED4005" w:rsidRPr="00C01AE1" w:rsidRDefault="00ED4005" w:rsidP="00ED4005">
      <w:pPr>
        <w:spacing w:line="360" w:lineRule="auto"/>
        <w:rPr>
          <w:rFonts w:cs="Arial"/>
          <w:i/>
          <w:sz w:val="20"/>
          <w:lang w:val="en-US"/>
        </w:rPr>
      </w:pPr>
    </w:p>
    <w:p w:rsidR="00ED4005" w:rsidRPr="00C01AE1" w:rsidRDefault="00FF4EBC" w:rsidP="00FF4EBC">
      <w:pPr>
        <w:spacing w:line="360" w:lineRule="auto"/>
        <w:rPr>
          <w:rFonts w:cs="Arial"/>
          <w:i/>
          <w:sz w:val="20"/>
          <w:lang w:val="en-US"/>
        </w:rPr>
      </w:pPr>
      <w:r w:rsidRPr="00C01AE1">
        <w:rPr>
          <w:rFonts w:cs="Arial"/>
          <w:b/>
          <w:bCs/>
          <w:i/>
          <w:sz w:val="20"/>
          <w:lang w:val="en-GB"/>
        </w:rPr>
        <w:t>Meta-Description</w:t>
      </w:r>
      <w:r w:rsidRPr="00C01AE1">
        <w:rPr>
          <w:rFonts w:cs="Arial"/>
          <w:i/>
          <w:sz w:val="20"/>
          <w:lang w:val="en-GB"/>
        </w:rPr>
        <w:t>: Apron conveyors with belt</w:t>
      </w:r>
      <w:r w:rsidR="009D0333" w:rsidRPr="00C01AE1">
        <w:rPr>
          <w:rFonts w:cs="Arial"/>
          <w:i/>
          <w:sz w:val="20"/>
          <w:lang w:val="en-GB"/>
        </w:rPr>
        <w:t>s</w:t>
      </w:r>
      <w:r w:rsidRPr="00C01AE1">
        <w:rPr>
          <w:rFonts w:cs="Arial"/>
          <w:i/>
          <w:sz w:val="20"/>
          <w:lang w:val="en-GB"/>
        </w:rPr>
        <w:t xml:space="preserve"> allow higher speeds compared to apron conveyors with chain</w:t>
      </w:r>
      <w:r w:rsidR="009D0333" w:rsidRPr="00C01AE1">
        <w:rPr>
          <w:rFonts w:cs="Arial"/>
          <w:i/>
          <w:sz w:val="20"/>
          <w:lang w:val="en-GB"/>
        </w:rPr>
        <w:t>s</w:t>
      </w:r>
      <w:r w:rsidRPr="00C01AE1">
        <w:rPr>
          <w:rFonts w:cs="Arial"/>
          <w:i/>
          <w:sz w:val="20"/>
          <w:lang w:val="en-GB"/>
        </w:rPr>
        <w:t xml:space="preserve">, </w:t>
      </w:r>
      <w:r w:rsidR="009D0333" w:rsidRPr="00C01AE1">
        <w:rPr>
          <w:rFonts w:cs="Arial"/>
          <w:i/>
          <w:sz w:val="20"/>
          <w:lang w:val="en-GB"/>
        </w:rPr>
        <w:t xml:space="preserve">and </w:t>
      </w:r>
      <w:r w:rsidRPr="00C01AE1">
        <w:rPr>
          <w:rFonts w:cs="Arial"/>
          <w:i/>
          <w:sz w:val="20"/>
          <w:lang w:val="en-GB"/>
        </w:rPr>
        <w:t xml:space="preserve">a </w:t>
      </w:r>
      <w:r w:rsidR="009D0333" w:rsidRPr="00C01AE1">
        <w:rPr>
          <w:rFonts w:cs="Arial"/>
          <w:i/>
          <w:sz w:val="20"/>
          <w:lang w:val="en-GB"/>
        </w:rPr>
        <w:t>slimmer</w:t>
      </w:r>
      <w:r w:rsidRPr="00C01AE1">
        <w:rPr>
          <w:rFonts w:cs="Arial"/>
          <w:i/>
          <w:sz w:val="20"/>
          <w:lang w:val="en-GB"/>
        </w:rPr>
        <w:t xml:space="preserve"> design while maintaining the same performance.</w:t>
      </w:r>
    </w:p>
    <w:p w:rsidR="00ED4005" w:rsidRPr="00C01AE1" w:rsidRDefault="00ED4005" w:rsidP="00ED4005">
      <w:pPr>
        <w:spacing w:line="360" w:lineRule="auto"/>
        <w:rPr>
          <w:rFonts w:cs="Arial"/>
          <w:i/>
          <w:sz w:val="20"/>
          <w:lang w:val="en-US"/>
        </w:rPr>
      </w:pPr>
    </w:p>
    <w:p w:rsidR="00ED4005" w:rsidRPr="00C01AE1" w:rsidRDefault="00FF4EBC" w:rsidP="00FF4EBC">
      <w:pPr>
        <w:spacing w:line="360" w:lineRule="auto"/>
        <w:rPr>
          <w:rFonts w:cs="Arial"/>
          <w:i/>
          <w:sz w:val="20"/>
          <w:lang w:val="en-US"/>
        </w:rPr>
      </w:pPr>
      <w:r w:rsidRPr="00C01AE1">
        <w:rPr>
          <w:rFonts w:cs="Arial"/>
          <w:b/>
          <w:bCs/>
          <w:i/>
          <w:sz w:val="20"/>
          <w:lang w:val="en-GB"/>
        </w:rPr>
        <w:t>Key words</w:t>
      </w:r>
      <w:r w:rsidRPr="00C01AE1">
        <w:rPr>
          <w:rFonts w:cs="Arial"/>
          <w:i/>
          <w:sz w:val="20"/>
          <w:lang w:val="en-GB"/>
        </w:rPr>
        <w:t>: BEUMER Group; apron conveyor; belt apron conveyor; system supplier, cement; clinker; steel wire belt</w:t>
      </w:r>
    </w:p>
    <w:p w:rsidR="00900C6A" w:rsidRPr="00C01AE1" w:rsidRDefault="00900C6A" w:rsidP="00C17869">
      <w:pPr>
        <w:spacing w:line="360" w:lineRule="auto"/>
        <w:ind w:right="-704"/>
        <w:rPr>
          <w:rFonts w:cs="Arial"/>
          <w:b/>
          <w:bCs/>
          <w:i/>
          <w:sz w:val="20"/>
          <w:lang w:val="en-US"/>
        </w:rPr>
      </w:pPr>
    </w:p>
    <w:p w:rsidR="00C01AE1" w:rsidRDefault="00C01AE1" w:rsidP="00C17869">
      <w:pPr>
        <w:spacing w:line="360" w:lineRule="auto"/>
        <w:ind w:right="-704"/>
        <w:rPr>
          <w:rFonts w:cs="Arial"/>
          <w:i/>
          <w:sz w:val="20"/>
          <w:lang w:val="en-GB"/>
        </w:rPr>
      </w:pPr>
      <w:r w:rsidRPr="00C01AE1">
        <w:rPr>
          <w:rFonts w:cs="Arial"/>
          <w:b/>
          <w:i/>
          <w:sz w:val="20"/>
          <w:lang w:val="en-GB"/>
        </w:rPr>
        <w:t>Social Media:</w:t>
      </w:r>
      <w:r w:rsidRPr="00C01AE1">
        <w:rPr>
          <w:rFonts w:cs="Arial"/>
          <w:i/>
          <w:sz w:val="20"/>
          <w:lang w:val="en-GB"/>
        </w:rPr>
        <w:t xml:space="preserve"> </w:t>
      </w:r>
      <w:r w:rsidRPr="00C01AE1">
        <w:rPr>
          <w:rFonts w:cs="Arial"/>
          <w:i/>
          <w:sz w:val="20"/>
          <w:lang w:val="en-GB"/>
        </w:rPr>
        <w:t>BEUMER Group is the only manufacturer on the market to offer a special variant, the belt apron conveyor (GSZF): Using a belt instead of a chain as the traction element allows higher speeds and a slimmer design while still delivering the same level of performance. The GSZF is therefore particularly suitable for modernisations.</w:t>
      </w:r>
    </w:p>
    <w:p w:rsidR="00C01AE1" w:rsidRDefault="00C01AE1" w:rsidP="00C17869">
      <w:pPr>
        <w:spacing w:line="360" w:lineRule="auto"/>
        <w:ind w:right="-704"/>
        <w:rPr>
          <w:rFonts w:cs="Arial"/>
          <w:b/>
          <w:bCs/>
          <w:i/>
          <w:sz w:val="20"/>
          <w:lang w:val="en-US"/>
        </w:rPr>
      </w:pPr>
    </w:p>
    <w:p w:rsidR="00C01AE1" w:rsidRPr="00C01AE1" w:rsidRDefault="00C01AE1" w:rsidP="00C17869">
      <w:pPr>
        <w:spacing w:line="360" w:lineRule="auto"/>
        <w:ind w:right="-704"/>
        <w:rPr>
          <w:rFonts w:cs="Arial"/>
          <w:b/>
          <w:bCs/>
          <w:i/>
          <w:sz w:val="20"/>
          <w:lang w:val="en-US"/>
        </w:rPr>
      </w:pPr>
    </w:p>
    <w:p w:rsidR="008A70B2" w:rsidRPr="00784351" w:rsidRDefault="00FF4EBC" w:rsidP="00FF4EBC">
      <w:pPr>
        <w:spacing w:line="360" w:lineRule="auto"/>
        <w:ind w:right="-704"/>
        <w:rPr>
          <w:rFonts w:cs="Arial"/>
          <w:b/>
          <w:bCs/>
          <w:sz w:val="20"/>
        </w:rPr>
      </w:pPr>
      <w:r w:rsidRPr="00784351">
        <w:rPr>
          <w:rFonts w:cs="Arial"/>
          <w:b/>
          <w:bCs/>
          <w:sz w:val="20"/>
          <w:lang w:val="en-GB"/>
        </w:rPr>
        <w:t>Captions:</w:t>
      </w:r>
    </w:p>
    <w:p w:rsidR="00D30078" w:rsidRPr="00784351" w:rsidRDefault="00C55302" w:rsidP="00D30078">
      <w:pPr>
        <w:spacing w:line="360" w:lineRule="auto"/>
        <w:ind w:right="-704"/>
        <w:rPr>
          <w:rFonts w:cs="Arial"/>
          <w:color w:val="333333"/>
          <w:sz w:val="20"/>
        </w:rPr>
      </w:pPr>
      <w:r w:rsidRPr="00784351">
        <w:rPr>
          <w:rFonts w:cs="Arial"/>
          <w:noProof/>
          <w:color w:val="333333"/>
          <w:sz w:val="20"/>
          <w:lang w:val="en-GB"/>
        </w:rPr>
        <w:drawing>
          <wp:inline distT="0" distB="0" distL="0" distR="0">
            <wp:extent cx="1638300" cy="1447800"/>
            <wp:effectExtent l="0" t="0" r="0" b="0"/>
            <wp:docPr id="4" name="Bild 1" descr="090922_Beumer_Gurtstahlzellenförderer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922_Beumer_Gurtstahlzellenförderer_Bil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38300" cy="1447800"/>
                    </a:xfrm>
                    <a:prstGeom prst="rect">
                      <a:avLst/>
                    </a:prstGeom>
                    <a:noFill/>
                    <a:ln>
                      <a:noFill/>
                    </a:ln>
                  </pic:spPr>
                </pic:pic>
              </a:graphicData>
            </a:graphic>
          </wp:inline>
        </w:drawing>
      </w:r>
    </w:p>
    <w:p w:rsidR="00D30078" w:rsidRPr="00784351" w:rsidRDefault="00FF4EBC" w:rsidP="00FF4EBC">
      <w:pPr>
        <w:spacing w:line="360" w:lineRule="auto"/>
        <w:ind w:right="-704"/>
        <w:rPr>
          <w:rFonts w:cs="Arial"/>
          <w:color w:val="333333"/>
          <w:sz w:val="20"/>
          <w:lang w:val="en-US"/>
        </w:rPr>
      </w:pPr>
      <w:r w:rsidRPr="00784351">
        <w:rPr>
          <w:rFonts w:cs="Arial"/>
          <w:b/>
          <w:bCs/>
          <w:sz w:val="20"/>
          <w:lang w:val="en-GB"/>
        </w:rPr>
        <w:t>Picture 1</w:t>
      </w:r>
      <w:r w:rsidRPr="00784351">
        <w:rPr>
          <w:rFonts w:cs="Arial"/>
          <w:sz w:val="20"/>
          <w:lang w:val="en-GB"/>
        </w:rPr>
        <w:t>: The belt apron conveyor ensures safe and efficient transportation of hot materials such as cement clinker.</w:t>
      </w:r>
    </w:p>
    <w:p w:rsidR="00D30078" w:rsidRPr="00784351" w:rsidRDefault="00D30078" w:rsidP="00C17869">
      <w:pPr>
        <w:spacing w:line="360" w:lineRule="auto"/>
        <w:ind w:right="-704"/>
        <w:rPr>
          <w:rFonts w:cs="Arial"/>
          <w:b/>
          <w:bCs/>
          <w:sz w:val="20"/>
          <w:lang w:val="en-US"/>
        </w:rPr>
      </w:pPr>
    </w:p>
    <w:p w:rsidR="00A95D05" w:rsidRPr="00784351" w:rsidRDefault="00C55302" w:rsidP="008A70B2">
      <w:pPr>
        <w:spacing w:line="360" w:lineRule="auto"/>
        <w:ind w:right="-704"/>
        <w:rPr>
          <w:rFonts w:cs="Arial"/>
          <w:b/>
          <w:bCs/>
          <w:sz w:val="20"/>
        </w:rPr>
      </w:pPr>
      <w:r w:rsidRPr="00784351">
        <w:rPr>
          <w:rFonts w:cs="Arial"/>
          <w:b/>
          <w:bCs/>
          <w:noProof/>
          <w:sz w:val="20"/>
          <w:lang w:val="en-GB"/>
        </w:rPr>
        <w:lastRenderedPageBreak/>
        <w:drawing>
          <wp:inline distT="0" distB="0" distL="0" distR="0">
            <wp:extent cx="2552700" cy="1438275"/>
            <wp:effectExtent l="0" t="0" r="0" b="0"/>
            <wp:docPr id="3" name="Bild 2" descr="IMG-20171019-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1019-WA000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52700" cy="1438275"/>
                    </a:xfrm>
                    <a:prstGeom prst="rect">
                      <a:avLst/>
                    </a:prstGeom>
                    <a:noFill/>
                    <a:ln>
                      <a:noFill/>
                    </a:ln>
                  </pic:spPr>
                </pic:pic>
              </a:graphicData>
            </a:graphic>
          </wp:inline>
        </w:drawing>
      </w:r>
    </w:p>
    <w:p w:rsidR="00D30078" w:rsidRPr="00784351" w:rsidRDefault="00FF4EBC" w:rsidP="00FF4EBC">
      <w:pPr>
        <w:spacing w:line="360" w:lineRule="auto"/>
        <w:ind w:right="-704"/>
        <w:rPr>
          <w:rFonts w:cs="Arial"/>
          <w:sz w:val="20"/>
          <w:lang w:val="en-US"/>
        </w:rPr>
      </w:pPr>
      <w:r w:rsidRPr="00784351">
        <w:rPr>
          <w:rFonts w:cs="Arial"/>
          <w:b/>
          <w:bCs/>
          <w:sz w:val="20"/>
          <w:lang w:val="en-GB"/>
        </w:rPr>
        <w:t>Photo 2:</w:t>
      </w:r>
      <w:r w:rsidRPr="00784351">
        <w:rPr>
          <w:rFonts w:cs="Arial"/>
          <w:sz w:val="20"/>
          <w:lang w:val="en-GB"/>
        </w:rPr>
        <w:t xml:space="preserve"> The </w:t>
      </w:r>
      <w:r w:rsidR="009D0333" w:rsidRPr="00784351">
        <w:rPr>
          <w:rFonts w:cs="Arial"/>
          <w:sz w:val="20"/>
          <w:lang w:val="en-GB"/>
        </w:rPr>
        <w:t>slim</w:t>
      </w:r>
      <w:r w:rsidRPr="00784351">
        <w:rPr>
          <w:rFonts w:cs="Arial"/>
          <w:sz w:val="20"/>
          <w:lang w:val="en-GB"/>
        </w:rPr>
        <w:t xml:space="preserve"> and weight-reduced design of the GSZF reduces the costs for steel structure and freight. The operator was able </w:t>
      </w:r>
      <w:r w:rsidR="009D0333" w:rsidRPr="00784351">
        <w:rPr>
          <w:rFonts w:cs="Arial"/>
          <w:sz w:val="20"/>
          <w:lang w:val="en-GB"/>
        </w:rPr>
        <w:t xml:space="preserve">reduce costs </w:t>
      </w:r>
      <w:r w:rsidRPr="00784351">
        <w:rPr>
          <w:rFonts w:cs="Arial"/>
          <w:sz w:val="20"/>
          <w:lang w:val="en-GB"/>
        </w:rPr>
        <w:t>considerably</w:t>
      </w:r>
      <w:r w:rsidR="009D0333" w:rsidRPr="00784351">
        <w:rPr>
          <w:rFonts w:cs="Arial"/>
          <w:sz w:val="20"/>
          <w:lang w:val="en-GB"/>
        </w:rPr>
        <w:t>.</w:t>
      </w:r>
    </w:p>
    <w:p w:rsidR="00784351" w:rsidRPr="00784351" w:rsidRDefault="00784351" w:rsidP="00FF4EBC">
      <w:pPr>
        <w:spacing w:line="360" w:lineRule="auto"/>
        <w:ind w:right="-704"/>
        <w:rPr>
          <w:rFonts w:cs="Arial"/>
          <w:b/>
          <w:bCs/>
          <w:noProof/>
          <w:sz w:val="20"/>
          <w:lang w:val="en-GB"/>
        </w:rPr>
      </w:pPr>
    </w:p>
    <w:p w:rsidR="00D04846" w:rsidRPr="00784351" w:rsidRDefault="00FF4EBC" w:rsidP="00FF4EBC">
      <w:pPr>
        <w:spacing w:line="360" w:lineRule="auto"/>
        <w:ind w:right="-704"/>
        <w:rPr>
          <w:rFonts w:cs="Arial"/>
          <w:b/>
          <w:bCs/>
          <w:noProof/>
          <w:sz w:val="20"/>
          <w:lang w:val="en-US"/>
        </w:rPr>
      </w:pPr>
      <w:r w:rsidRPr="00784351">
        <w:rPr>
          <w:rFonts w:cs="Arial"/>
          <w:b/>
          <w:bCs/>
          <w:noProof/>
          <w:sz w:val="20"/>
          <w:lang w:val="en-GB"/>
        </w:rPr>
        <w:t>Photo credits: BEUMER Group GmbH &amp; Co. KG</w:t>
      </w:r>
    </w:p>
    <w:p w:rsidR="00296C00" w:rsidRDefault="00296C00" w:rsidP="00296C00">
      <w:pPr>
        <w:spacing w:line="360" w:lineRule="auto"/>
        <w:ind w:right="-704"/>
        <w:outlineLvl w:val="0"/>
        <w:rPr>
          <w:rFonts w:eastAsia="Calibri" w:cs="Arial"/>
          <w:b/>
          <w:sz w:val="24"/>
          <w:szCs w:val="22"/>
        </w:rPr>
      </w:pPr>
      <w:r w:rsidRPr="00784351">
        <w:rPr>
          <w:rFonts w:eastAsia="Calibri" w:cs="Arial"/>
          <w:b/>
          <w:color w:val="FF0000"/>
          <w:sz w:val="24"/>
          <w:szCs w:val="22"/>
        </w:rPr>
        <w:t xml:space="preserve">The high-resolution </w:t>
      </w:r>
      <w:proofErr w:type="spellStart"/>
      <w:r w:rsidRPr="00784351">
        <w:rPr>
          <w:rFonts w:eastAsia="Calibri" w:cs="Arial"/>
          <w:b/>
          <w:color w:val="FF0000"/>
          <w:sz w:val="24"/>
          <w:szCs w:val="22"/>
        </w:rPr>
        <w:t>picutres</w:t>
      </w:r>
      <w:proofErr w:type="spellEnd"/>
      <w:r w:rsidRPr="00784351">
        <w:rPr>
          <w:rFonts w:eastAsia="Calibri" w:cs="Arial"/>
          <w:b/>
          <w:color w:val="FF0000"/>
          <w:sz w:val="24"/>
          <w:szCs w:val="22"/>
        </w:rPr>
        <w:t xml:space="preserve"> </w:t>
      </w:r>
      <w:proofErr w:type="spellStart"/>
      <w:r w:rsidRPr="00784351">
        <w:rPr>
          <w:rFonts w:eastAsia="Calibri" w:cs="Arial"/>
          <w:b/>
          <w:color w:val="FF0000"/>
          <w:sz w:val="24"/>
          <w:szCs w:val="22"/>
        </w:rPr>
        <w:t>can</w:t>
      </w:r>
      <w:proofErr w:type="spellEnd"/>
      <w:r w:rsidRPr="00784351">
        <w:rPr>
          <w:rFonts w:eastAsia="Calibri" w:cs="Arial"/>
          <w:b/>
          <w:color w:val="FF0000"/>
          <w:sz w:val="24"/>
          <w:szCs w:val="22"/>
        </w:rPr>
        <w:t xml:space="preserve"> </w:t>
      </w:r>
      <w:proofErr w:type="spellStart"/>
      <w:r w:rsidRPr="00784351">
        <w:rPr>
          <w:rFonts w:eastAsia="Calibri" w:cs="Arial"/>
          <w:b/>
          <w:color w:val="FF0000"/>
          <w:sz w:val="24"/>
          <w:szCs w:val="22"/>
        </w:rPr>
        <w:t>be</w:t>
      </w:r>
      <w:proofErr w:type="spellEnd"/>
      <w:r w:rsidRPr="00784351">
        <w:rPr>
          <w:rFonts w:eastAsia="Calibri" w:cs="Arial"/>
          <w:b/>
          <w:color w:val="FF0000"/>
          <w:sz w:val="24"/>
          <w:szCs w:val="22"/>
        </w:rPr>
        <w:t xml:space="preserve"> </w:t>
      </w:r>
      <w:proofErr w:type="spellStart"/>
      <w:r w:rsidRPr="00784351">
        <w:rPr>
          <w:rFonts w:eastAsia="Calibri" w:cs="Arial"/>
          <w:b/>
          <w:color w:val="FF0000"/>
          <w:sz w:val="24"/>
          <w:szCs w:val="22"/>
        </w:rPr>
        <w:t>downloaded</w:t>
      </w:r>
      <w:proofErr w:type="spellEnd"/>
      <w:r w:rsidRPr="00784351">
        <w:rPr>
          <w:rFonts w:eastAsia="Calibri" w:cs="Arial"/>
          <w:b/>
          <w:color w:val="FF0000"/>
          <w:sz w:val="24"/>
          <w:szCs w:val="22"/>
        </w:rPr>
        <w:t xml:space="preserve"> </w:t>
      </w:r>
      <w:hyperlink r:id="rId8" w:history="1">
        <w:proofErr w:type="spellStart"/>
        <w:r w:rsidRPr="00784351">
          <w:rPr>
            <w:rStyle w:val="Hyperlink"/>
            <w:rFonts w:eastAsia="Calibri" w:cs="Arial"/>
            <w:b/>
            <w:sz w:val="24"/>
            <w:szCs w:val="22"/>
          </w:rPr>
          <w:t>here</w:t>
        </w:r>
        <w:proofErr w:type="spellEnd"/>
      </w:hyperlink>
      <w:r w:rsidRPr="00784351">
        <w:rPr>
          <w:rFonts w:eastAsia="Calibri" w:cs="Arial"/>
          <w:b/>
          <w:sz w:val="24"/>
          <w:szCs w:val="22"/>
        </w:rPr>
        <w:t>.</w:t>
      </w:r>
    </w:p>
    <w:p w:rsidR="00311980" w:rsidRDefault="00311980" w:rsidP="00296C00">
      <w:pPr>
        <w:spacing w:line="360" w:lineRule="auto"/>
        <w:ind w:right="-704"/>
        <w:outlineLvl w:val="0"/>
        <w:rPr>
          <w:rFonts w:eastAsia="Calibri" w:cs="Arial"/>
          <w:b/>
          <w:color w:val="000000"/>
          <w:sz w:val="24"/>
        </w:rPr>
      </w:pPr>
    </w:p>
    <w:p w:rsidR="00311980" w:rsidRPr="00784351" w:rsidRDefault="00311980" w:rsidP="00296C00">
      <w:pPr>
        <w:spacing w:line="360" w:lineRule="auto"/>
        <w:ind w:right="-704"/>
        <w:outlineLvl w:val="0"/>
        <w:rPr>
          <w:rFonts w:eastAsia="Calibri" w:cs="Arial"/>
          <w:b/>
          <w:color w:val="000000"/>
          <w:sz w:val="24"/>
        </w:rPr>
      </w:pPr>
      <w:bookmarkStart w:id="0" w:name="_GoBack"/>
      <w:bookmarkEnd w:id="0"/>
    </w:p>
    <w:p w:rsidR="004A2431" w:rsidRPr="00784351" w:rsidRDefault="004A2431" w:rsidP="004A2431">
      <w:pPr>
        <w:pStyle w:val="NurText"/>
        <w:spacing w:line="360" w:lineRule="auto"/>
        <w:rPr>
          <w:rFonts w:ascii="Arial" w:hAnsi="Arial" w:cs="Arial"/>
          <w:sz w:val="20"/>
          <w:szCs w:val="20"/>
        </w:rPr>
      </w:pPr>
      <w:r w:rsidRPr="00784351">
        <w:rPr>
          <w:rFonts w:ascii="Arial" w:hAnsi="Arial" w:cs="Arial"/>
          <w:sz w:val="20"/>
          <w:szCs w:val="20"/>
        </w:rPr>
        <w:t xml:space="preserve">The BEUMER Group </w:t>
      </w:r>
      <w:proofErr w:type="spellStart"/>
      <w:r w:rsidRPr="00784351">
        <w:rPr>
          <w:rFonts w:ascii="Arial" w:hAnsi="Arial" w:cs="Arial"/>
          <w:sz w:val="20"/>
          <w:szCs w:val="20"/>
        </w:rPr>
        <w:t>is</w:t>
      </w:r>
      <w:proofErr w:type="spellEnd"/>
      <w:r w:rsidRPr="00784351">
        <w:rPr>
          <w:rFonts w:ascii="Arial" w:hAnsi="Arial" w:cs="Arial"/>
          <w:sz w:val="20"/>
          <w:szCs w:val="20"/>
        </w:rPr>
        <w:t xml:space="preserve"> an international </w:t>
      </w:r>
      <w:proofErr w:type="spellStart"/>
      <w:r w:rsidRPr="00784351">
        <w:rPr>
          <w:rFonts w:ascii="Arial" w:hAnsi="Arial" w:cs="Arial"/>
          <w:sz w:val="20"/>
          <w:szCs w:val="20"/>
        </w:rPr>
        <w:t>leader</w:t>
      </w:r>
      <w:proofErr w:type="spellEnd"/>
      <w:r w:rsidRPr="00784351">
        <w:rPr>
          <w:rFonts w:ascii="Arial" w:hAnsi="Arial" w:cs="Arial"/>
          <w:sz w:val="20"/>
          <w:szCs w:val="20"/>
        </w:rPr>
        <w:t xml:space="preserve"> in the </w:t>
      </w:r>
      <w:proofErr w:type="spellStart"/>
      <w:r w:rsidRPr="00784351">
        <w:rPr>
          <w:rFonts w:ascii="Arial" w:hAnsi="Arial" w:cs="Arial"/>
          <w:sz w:val="20"/>
          <w:szCs w:val="20"/>
        </w:rPr>
        <w:t>manufacture</w:t>
      </w:r>
      <w:proofErr w:type="spellEnd"/>
      <w:r w:rsidRPr="00784351">
        <w:rPr>
          <w:rFonts w:ascii="Arial" w:hAnsi="Arial" w:cs="Arial"/>
          <w:sz w:val="20"/>
          <w:szCs w:val="20"/>
        </w:rPr>
        <w:t xml:space="preserve"> </w:t>
      </w:r>
      <w:proofErr w:type="spellStart"/>
      <w:r w:rsidRPr="00784351">
        <w:rPr>
          <w:rFonts w:ascii="Arial" w:hAnsi="Arial" w:cs="Arial"/>
          <w:sz w:val="20"/>
          <w:szCs w:val="20"/>
        </w:rPr>
        <w:t>of</w:t>
      </w:r>
      <w:proofErr w:type="spellEnd"/>
      <w:r w:rsidRPr="00784351">
        <w:rPr>
          <w:rFonts w:ascii="Arial" w:hAnsi="Arial" w:cs="Arial"/>
          <w:sz w:val="20"/>
          <w:szCs w:val="20"/>
        </w:rPr>
        <w:t xml:space="preserve"> intralogistics </w:t>
      </w:r>
      <w:proofErr w:type="spellStart"/>
      <w:r w:rsidRPr="00784351">
        <w:rPr>
          <w:rFonts w:ascii="Arial" w:hAnsi="Arial" w:cs="Arial"/>
          <w:sz w:val="20"/>
          <w:szCs w:val="20"/>
        </w:rPr>
        <w:t>systems</w:t>
      </w:r>
      <w:proofErr w:type="spellEnd"/>
      <w:r w:rsidRPr="00784351">
        <w:rPr>
          <w:rFonts w:ascii="Arial" w:hAnsi="Arial" w:cs="Arial"/>
          <w:sz w:val="20"/>
          <w:szCs w:val="20"/>
        </w:rPr>
        <w:t xml:space="preserve"> </w:t>
      </w:r>
      <w:proofErr w:type="spellStart"/>
      <w:r w:rsidRPr="00784351">
        <w:rPr>
          <w:rFonts w:ascii="Arial" w:hAnsi="Arial" w:cs="Arial"/>
          <w:sz w:val="20"/>
          <w:szCs w:val="20"/>
        </w:rPr>
        <w:t>for</w:t>
      </w:r>
      <w:proofErr w:type="spellEnd"/>
      <w:r w:rsidRPr="00784351">
        <w:rPr>
          <w:rFonts w:ascii="Arial" w:hAnsi="Arial" w:cs="Arial"/>
          <w:sz w:val="20"/>
          <w:szCs w:val="20"/>
        </w:rPr>
        <w:t xml:space="preserve"> </w:t>
      </w:r>
      <w:proofErr w:type="spellStart"/>
      <w:r w:rsidRPr="00784351">
        <w:rPr>
          <w:rFonts w:ascii="Arial" w:hAnsi="Arial" w:cs="Arial"/>
          <w:sz w:val="20"/>
          <w:szCs w:val="20"/>
        </w:rPr>
        <w:t>conveying</w:t>
      </w:r>
      <w:proofErr w:type="spellEnd"/>
      <w:r w:rsidRPr="00784351">
        <w:rPr>
          <w:rFonts w:ascii="Arial" w:hAnsi="Arial" w:cs="Arial"/>
          <w:sz w:val="20"/>
          <w:szCs w:val="20"/>
        </w:rPr>
        <w:t xml:space="preserve">, </w:t>
      </w:r>
      <w:proofErr w:type="spellStart"/>
      <w:r w:rsidRPr="00784351">
        <w:rPr>
          <w:rFonts w:ascii="Arial" w:hAnsi="Arial" w:cs="Arial"/>
          <w:sz w:val="20"/>
          <w:szCs w:val="20"/>
        </w:rPr>
        <w:t>loading</w:t>
      </w:r>
      <w:proofErr w:type="spellEnd"/>
      <w:r w:rsidRPr="00784351">
        <w:rPr>
          <w:rFonts w:ascii="Arial" w:hAnsi="Arial" w:cs="Arial"/>
          <w:sz w:val="20"/>
          <w:szCs w:val="20"/>
        </w:rPr>
        <w:t xml:space="preserve">, </w:t>
      </w:r>
      <w:proofErr w:type="spellStart"/>
      <w:r w:rsidRPr="00784351">
        <w:rPr>
          <w:rFonts w:ascii="Arial" w:hAnsi="Arial" w:cs="Arial"/>
          <w:sz w:val="20"/>
          <w:szCs w:val="20"/>
        </w:rPr>
        <w:t>palletising</w:t>
      </w:r>
      <w:proofErr w:type="spellEnd"/>
      <w:r w:rsidRPr="00784351">
        <w:rPr>
          <w:rFonts w:ascii="Arial" w:hAnsi="Arial" w:cs="Arial"/>
          <w:sz w:val="20"/>
          <w:szCs w:val="20"/>
        </w:rPr>
        <w:t xml:space="preserve">, </w:t>
      </w:r>
      <w:proofErr w:type="spellStart"/>
      <w:r w:rsidRPr="00784351">
        <w:rPr>
          <w:rFonts w:ascii="Arial" w:hAnsi="Arial" w:cs="Arial"/>
          <w:sz w:val="20"/>
          <w:szCs w:val="20"/>
        </w:rPr>
        <w:t>packaging</w:t>
      </w:r>
      <w:proofErr w:type="spellEnd"/>
      <w:r w:rsidRPr="00784351">
        <w:rPr>
          <w:rFonts w:ascii="Arial" w:hAnsi="Arial" w:cs="Arial"/>
          <w:sz w:val="20"/>
          <w:szCs w:val="20"/>
        </w:rPr>
        <w:t xml:space="preserve">, </w:t>
      </w:r>
      <w:proofErr w:type="spellStart"/>
      <w:r w:rsidRPr="00784351">
        <w:rPr>
          <w:rFonts w:ascii="Arial" w:hAnsi="Arial" w:cs="Arial"/>
          <w:sz w:val="20"/>
          <w:szCs w:val="20"/>
        </w:rPr>
        <w:t>sortation</w:t>
      </w:r>
      <w:proofErr w:type="spellEnd"/>
      <w:r w:rsidRPr="00784351">
        <w:rPr>
          <w:rFonts w:ascii="Arial" w:hAnsi="Arial" w:cs="Arial"/>
          <w:sz w:val="20"/>
          <w:szCs w:val="20"/>
        </w:rPr>
        <w:t xml:space="preserve">, and </w:t>
      </w:r>
      <w:proofErr w:type="spellStart"/>
      <w:r w:rsidRPr="00784351">
        <w:rPr>
          <w:rFonts w:ascii="Arial" w:hAnsi="Arial" w:cs="Arial"/>
          <w:sz w:val="20"/>
          <w:szCs w:val="20"/>
        </w:rPr>
        <w:t>distribution</w:t>
      </w:r>
      <w:proofErr w:type="spellEnd"/>
      <w:r w:rsidRPr="00784351">
        <w:rPr>
          <w:rFonts w:ascii="Arial" w:hAnsi="Arial" w:cs="Arial"/>
          <w:sz w:val="20"/>
          <w:szCs w:val="20"/>
        </w:rPr>
        <w:t xml:space="preserve">. </w:t>
      </w:r>
      <w:proofErr w:type="spellStart"/>
      <w:r w:rsidRPr="00784351">
        <w:rPr>
          <w:rFonts w:ascii="Arial" w:hAnsi="Arial" w:cs="Arial"/>
          <w:sz w:val="20"/>
          <w:szCs w:val="20"/>
        </w:rPr>
        <w:t>With</w:t>
      </w:r>
      <w:proofErr w:type="spellEnd"/>
      <w:r w:rsidRPr="00784351">
        <w:rPr>
          <w:rFonts w:ascii="Arial" w:hAnsi="Arial" w:cs="Arial"/>
          <w:sz w:val="20"/>
          <w:szCs w:val="20"/>
        </w:rPr>
        <w:t xml:space="preserve"> 4,500 </w:t>
      </w:r>
      <w:proofErr w:type="spellStart"/>
      <w:r w:rsidRPr="00784351">
        <w:rPr>
          <w:rFonts w:ascii="Arial" w:hAnsi="Arial" w:cs="Arial"/>
          <w:sz w:val="20"/>
          <w:szCs w:val="20"/>
        </w:rPr>
        <w:t>employees</w:t>
      </w:r>
      <w:proofErr w:type="spellEnd"/>
      <w:r w:rsidRPr="00784351">
        <w:rPr>
          <w:rFonts w:ascii="Arial" w:hAnsi="Arial" w:cs="Arial"/>
          <w:sz w:val="20"/>
          <w:szCs w:val="20"/>
        </w:rPr>
        <w:t xml:space="preserve"> </w:t>
      </w:r>
      <w:proofErr w:type="spellStart"/>
      <w:r w:rsidRPr="00784351">
        <w:rPr>
          <w:rFonts w:ascii="Arial" w:hAnsi="Arial" w:cs="Arial"/>
          <w:sz w:val="20"/>
          <w:szCs w:val="20"/>
        </w:rPr>
        <w:t>worldwide</w:t>
      </w:r>
      <w:proofErr w:type="spellEnd"/>
      <w:r w:rsidRPr="00784351">
        <w:rPr>
          <w:rFonts w:ascii="Arial" w:hAnsi="Arial" w:cs="Arial"/>
          <w:sz w:val="20"/>
          <w:szCs w:val="20"/>
        </w:rPr>
        <w:t xml:space="preserve">, the BEUMER Group </w:t>
      </w:r>
      <w:proofErr w:type="spellStart"/>
      <w:r w:rsidRPr="00784351">
        <w:rPr>
          <w:rFonts w:ascii="Arial" w:hAnsi="Arial" w:cs="Arial"/>
          <w:sz w:val="20"/>
          <w:szCs w:val="20"/>
        </w:rPr>
        <w:t>has</w:t>
      </w:r>
      <w:proofErr w:type="spellEnd"/>
      <w:r w:rsidRPr="00784351">
        <w:rPr>
          <w:rFonts w:ascii="Arial" w:hAnsi="Arial" w:cs="Arial"/>
          <w:sz w:val="20"/>
          <w:szCs w:val="20"/>
        </w:rPr>
        <w:t xml:space="preserve"> annual </w:t>
      </w:r>
      <w:proofErr w:type="spellStart"/>
      <w:r w:rsidRPr="00784351">
        <w:rPr>
          <w:rFonts w:ascii="Arial" w:hAnsi="Arial" w:cs="Arial"/>
          <w:sz w:val="20"/>
          <w:szCs w:val="20"/>
        </w:rPr>
        <w:t>sales</w:t>
      </w:r>
      <w:proofErr w:type="spellEnd"/>
      <w:r w:rsidRPr="00784351">
        <w:rPr>
          <w:rFonts w:ascii="Arial" w:hAnsi="Arial" w:cs="Arial"/>
          <w:sz w:val="20"/>
          <w:szCs w:val="20"/>
        </w:rPr>
        <w:t xml:space="preserve"> </w:t>
      </w:r>
      <w:proofErr w:type="spellStart"/>
      <w:r w:rsidRPr="00784351">
        <w:rPr>
          <w:rFonts w:ascii="Arial" w:hAnsi="Arial" w:cs="Arial"/>
          <w:sz w:val="20"/>
          <w:szCs w:val="20"/>
        </w:rPr>
        <w:t>of</w:t>
      </w:r>
      <w:proofErr w:type="spellEnd"/>
      <w:r w:rsidRPr="00784351">
        <w:rPr>
          <w:rFonts w:ascii="Arial" w:hAnsi="Arial" w:cs="Arial"/>
          <w:sz w:val="20"/>
          <w:szCs w:val="20"/>
        </w:rPr>
        <w:t xml:space="preserve"> </w:t>
      </w:r>
      <w:proofErr w:type="spellStart"/>
      <w:r w:rsidRPr="00784351">
        <w:rPr>
          <w:rFonts w:ascii="Arial" w:hAnsi="Arial" w:cs="Arial"/>
          <w:sz w:val="20"/>
          <w:szCs w:val="20"/>
        </w:rPr>
        <w:t>about</w:t>
      </w:r>
      <w:proofErr w:type="spellEnd"/>
      <w:r w:rsidRPr="00784351">
        <w:rPr>
          <w:rFonts w:ascii="Arial" w:hAnsi="Arial" w:cs="Arial"/>
          <w:sz w:val="20"/>
          <w:szCs w:val="20"/>
        </w:rPr>
        <w:t xml:space="preserve"> EUR 900 </w:t>
      </w:r>
      <w:proofErr w:type="spellStart"/>
      <w:r w:rsidRPr="00784351">
        <w:rPr>
          <w:rFonts w:ascii="Arial" w:hAnsi="Arial" w:cs="Arial"/>
          <w:sz w:val="20"/>
          <w:szCs w:val="20"/>
        </w:rPr>
        <w:t>million</w:t>
      </w:r>
      <w:proofErr w:type="spellEnd"/>
      <w:r w:rsidRPr="00784351">
        <w:rPr>
          <w:rFonts w:ascii="Arial" w:hAnsi="Arial" w:cs="Arial"/>
          <w:sz w:val="20"/>
          <w:szCs w:val="20"/>
        </w:rPr>
        <w:t xml:space="preserve">. BEUMER Group and </w:t>
      </w:r>
      <w:proofErr w:type="spellStart"/>
      <w:r w:rsidRPr="00784351">
        <w:rPr>
          <w:rFonts w:ascii="Arial" w:hAnsi="Arial" w:cs="Arial"/>
          <w:sz w:val="20"/>
          <w:szCs w:val="20"/>
        </w:rPr>
        <w:t>its</w:t>
      </w:r>
      <w:proofErr w:type="spellEnd"/>
      <w:r w:rsidRPr="00784351">
        <w:rPr>
          <w:rFonts w:ascii="Arial" w:hAnsi="Arial" w:cs="Arial"/>
          <w:sz w:val="20"/>
          <w:szCs w:val="20"/>
        </w:rPr>
        <w:t xml:space="preserve"> </w:t>
      </w:r>
      <w:proofErr w:type="spellStart"/>
      <w:r w:rsidRPr="00784351">
        <w:rPr>
          <w:rFonts w:ascii="Arial" w:hAnsi="Arial" w:cs="Arial"/>
          <w:sz w:val="20"/>
          <w:szCs w:val="20"/>
        </w:rPr>
        <w:t>subsidiaries</w:t>
      </w:r>
      <w:proofErr w:type="spellEnd"/>
      <w:r w:rsidRPr="00784351">
        <w:rPr>
          <w:rFonts w:ascii="Arial" w:hAnsi="Arial" w:cs="Arial"/>
          <w:sz w:val="20"/>
          <w:szCs w:val="20"/>
        </w:rPr>
        <w:t xml:space="preserve"> and </w:t>
      </w:r>
      <w:proofErr w:type="spellStart"/>
      <w:r w:rsidRPr="00784351">
        <w:rPr>
          <w:rFonts w:ascii="Arial" w:hAnsi="Arial" w:cs="Arial"/>
          <w:sz w:val="20"/>
          <w:szCs w:val="20"/>
        </w:rPr>
        <w:t>sales</w:t>
      </w:r>
      <w:proofErr w:type="spellEnd"/>
      <w:r w:rsidRPr="00784351">
        <w:rPr>
          <w:rFonts w:ascii="Arial" w:hAnsi="Arial" w:cs="Arial"/>
          <w:sz w:val="20"/>
          <w:szCs w:val="20"/>
        </w:rPr>
        <w:t xml:space="preserve"> </w:t>
      </w:r>
      <w:proofErr w:type="spellStart"/>
      <w:r w:rsidRPr="00784351">
        <w:rPr>
          <w:rFonts w:ascii="Arial" w:hAnsi="Arial" w:cs="Arial"/>
          <w:sz w:val="20"/>
          <w:szCs w:val="20"/>
        </w:rPr>
        <w:t>agencies</w:t>
      </w:r>
      <w:proofErr w:type="spellEnd"/>
      <w:r w:rsidRPr="00784351">
        <w:rPr>
          <w:rFonts w:ascii="Arial" w:hAnsi="Arial" w:cs="Arial"/>
          <w:sz w:val="20"/>
          <w:szCs w:val="20"/>
        </w:rPr>
        <w:t xml:space="preserve"> </w:t>
      </w:r>
      <w:proofErr w:type="spellStart"/>
      <w:r w:rsidRPr="00784351">
        <w:rPr>
          <w:rFonts w:ascii="Arial" w:hAnsi="Arial" w:cs="Arial"/>
          <w:sz w:val="20"/>
          <w:szCs w:val="20"/>
        </w:rPr>
        <w:t>provide</w:t>
      </w:r>
      <w:proofErr w:type="spellEnd"/>
      <w:r w:rsidRPr="00784351">
        <w:rPr>
          <w:rFonts w:ascii="Arial" w:hAnsi="Arial" w:cs="Arial"/>
          <w:sz w:val="20"/>
          <w:szCs w:val="20"/>
        </w:rPr>
        <w:t xml:space="preserve"> </w:t>
      </w:r>
      <w:proofErr w:type="spellStart"/>
      <w:r w:rsidRPr="00784351">
        <w:rPr>
          <w:rFonts w:ascii="Arial" w:hAnsi="Arial" w:cs="Arial"/>
          <w:sz w:val="20"/>
          <w:szCs w:val="20"/>
        </w:rPr>
        <w:t>their</w:t>
      </w:r>
      <w:proofErr w:type="spellEnd"/>
      <w:r w:rsidRPr="00784351">
        <w:rPr>
          <w:rFonts w:ascii="Arial" w:hAnsi="Arial" w:cs="Arial"/>
          <w:sz w:val="20"/>
          <w:szCs w:val="20"/>
        </w:rPr>
        <w:t xml:space="preserve"> </w:t>
      </w:r>
      <w:proofErr w:type="spellStart"/>
      <w:r w:rsidRPr="00784351">
        <w:rPr>
          <w:rFonts w:ascii="Arial" w:hAnsi="Arial" w:cs="Arial"/>
          <w:sz w:val="20"/>
          <w:szCs w:val="20"/>
        </w:rPr>
        <w:t>customers</w:t>
      </w:r>
      <w:proofErr w:type="spellEnd"/>
      <w:r w:rsidRPr="00784351">
        <w:rPr>
          <w:rFonts w:ascii="Arial" w:hAnsi="Arial" w:cs="Arial"/>
          <w:sz w:val="20"/>
          <w:szCs w:val="20"/>
        </w:rPr>
        <w:t xml:space="preserve"> </w:t>
      </w:r>
      <w:proofErr w:type="spellStart"/>
      <w:r w:rsidRPr="00784351">
        <w:rPr>
          <w:rFonts w:ascii="Arial" w:hAnsi="Arial" w:cs="Arial"/>
          <w:sz w:val="20"/>
          <w:szCs w:val="20"/>
        </w:rPr>
        <w:t>with</w:t>
      </w:r>
      <w:proofErr w:type="spellEnd"/>
      <w:r w:rsidRPr="00784351">
        <w:rPr>
          <w:rFonts w:ascii="Arial" w:hAnsi="Arial" w:cs="Arial"/>
          <w:sz w:val="20"/>
          <w:szCs w:val="20"/>
        </w:rPr>
        <w:t xml:space="preserve"> high-quality </w:t>
      </w:r>
      <w:proofErr w:type="spellStart"/>
      <w:r w:rsidRPr="00784351">
        <w:rPr>
          <w:rFonts w:ascii="Arial" w:hAnsi="Arial" w:cs="Arial"/>
          <w:sz w:val="20"/>
          <w:szCs w:val="20"/>
        </w:rPr>
        <w:t>system</w:t>
      </w:r>
      <w:proofErr w:type="spellEnd"/>
      <w:r w:rsidRPr="00784351">
        <w:rPr>
          <w:rFonts w:ascii="Arial" w:hAnsi="Arial" w:cs="Arial"/>
          <w:sz w:val="20"/>
          <w:szCs w:val="20"/>
        </w:rPr>
        <w:t xml:space="preserve"> </w:t>
      </w:r>
      <w:proofErr w:type="spellStart"/>
      <w:r w:rsidRPr="00784351">
        <w:rPr>
          <w:rFonts w:ascii="Arial" w:hAnsi="Arial" w:cs="Arial"/>
          <w:sz w:val="20"/>
          <w:szCs w:val="20"/>
        </w:rPr>
        <w:t>solutions</w:t>
      </w:r>
      <w:proofErr w:type="spellEnd"/>
      <w:r w:rsidRPr="00784351">
        <w:rPr>
          <w:rFonts w:ascii="Arial" w:hAnsi="Arial" w:cs="Arial"/>
          <w:sz w:val="20"/>
          <w:szCs w:val="20"/>
        </w:rPr>
        <w:t xml:space="preserve"> and an extensive </w:t>
      </w:r>
      <w:proofErr w:type="spellStart"/>
      <w:r w:rsidRPr="00784351">
        <w:rPr>
          <w:rFonts w:ascii="Arial" w:hAnsi="Arial" w:cs="Arial"/>
          <w:sz w:val="20"/>
          <w:szCs w:val="20"/>
        </w:rPr>
        <w:t>customer</w:t>
      </w:r>
      <w:proofErr w:type="spellEnd"/>
      <w:r w:rsidRPr="00784351">
        <w:rPr>
          <w:rFonts w:ascii="Arial" w:hAnsi="Arial" w:cs="Arial"/>
          <w:sz w:val="20"/>
          <w:szCs w:val="20"/>
        </w:rPr>
        <w:t xml:space="preserve"> support </w:t>
      </w:r>
      <w:proofErr w:type="spellStart"/>
      <w:r w:rsidRPr="00784351">
        <w:rPr>
          <w:rFonts w:ascii="Arial" w:hAnsi="Arial" w:cs="Arial"/>
          <w:sz w:val="20"/>
          <w:szCs w:val="20"/>
        </w:rPr>
        <w:t>network</w:t>
      </w:r>
      <w:proofErr w:type="spellEnd"/>
      <w:r w:rsidRPr="00784351">
        <w:rPr>
          <w:rFonts w:ascii="Arial" w:hAnsi="Arial" w:cs="Arial"/>
          <w:sz w:val="20"/>
          <w:szCs w:val="20"/>
        </w:rPr>
        <w:t xml:space="preserve"> </w:t>
      </w:r>
      <w:proofErr w:type="spellStart"/>
      <w:r w:rsidRPr="00784351">
        <w:rPr>
          <w:rFonts w:ascii="Arial" w:hAnsi="Arial" w:cs="Arial"/>
          <w:sz w:val="20"/>
          <w:szCs w:val="20"/>
        </w:rPr>
        <w:t>around</w:t>
      </w:r>
      <w:proofErr w:type="spellEnd"/>
      <w:r w:rsidRPr="00784351">
        <w:rPr>
          <w:rFonts w:ascii="Arial" w:hAnsi="Arial" w:cs="Arial"/>
          <w:sz w:val="20"/>
          <w:szCs w:val="20"/>
        </w:rPr>
        <w:t xml:space="preserve"> the </w:t>
      </w:r>
      <w:proofErr w:type="spellStart"/>
      <w:r w:rsidRPr="00784351">
        <w:rPr>
          <w:rFonts w:ascii="Arial" w:hAnsi="Arial" w:cs="Arial"/>
          <w:sz w:val="20"/>
          <w:szCs w:val="20"/>
        </w:rPr>
        <w:t>globe</w:t>
      </w:r>
      <w:proofErr w:type="spellEnd"/>
      <w:r w:rsidRPr="00784351">
        <w:rPr>
          <w:rFonts w:ascii="Arial" w:hAnsi="Arial" w:cs="Arial"/>
          <w:sz w:val="20"/>
          <w:szCs w:val="20"/>
        </w:rPr>
        <w:t xml:space="preserve"> and </w:t>
      </w:r>
      <w:proofErr w:type="spellStart"/>
      <w:r w:rsidRPr="00784351">
        <w:rPr>
          <w:rFonts w:ascii="Arial" w:hAnsi="Arial" w:cs="Arial"/>
          <w:sz w:val="20"/>
          <w:szCs w:val="20"/>
        </w:rPr>
        <w:t>across</w:t>
      </w:r>
      <w:proofErr w:type="spellEnd"/>
      <w:r w:rsidRPr="00784351">
        <w:rPr>
          <w:rFonts w:ascii="Arial" w:hAnsi="Arial" w:cs="Arial"/>
          <w:sz w:val="20"/>
          <w:szCs w:val="20"/>
        </w:rPr>
        <w:t xml:space="preserve"> a </w:t>
      </w:r>
      <w:proofErr w:type="spellStart"/>
      <w:r w:rsidRPr="00784351">
        <w:rPr>
          <w:rFonts w:ascii="Arial" w:hAnsi="Arial" w:cs="Arial"/>
          <w:sz w:val="20"/>
          <w:szCs w:val="20"/>
        </w:rPr>
        <w:t>wide</w:t>
      </w:r>
      <w:proofErr w:type="spellEnd"/>
      <w:r w:rsidRPr="00784351">
        <w:rPr>
          <w:rFonts w:ascii="Arial" w:hAnsi="Arial" w:cs="Arial"/>
          <w:sz w:val="20"/>
          <w:szCs w:val="20"/>
        </w:rPr>
        <w:t xml:space="preserve"> </w:t>
      </w:r>
      <w:proofErr w:type="spellStart"/>
      <w:r w:rsidRPr="00784351">
        <w:rPr>
          <w:rFonts w:ascii="Arial" w:hAnsi="Arial" w:cs="Arial"/>
          <w:sz w:val="20"/>
          <w:szCs w:val="20"/>
        </w:rPr>
        <w:t>range</w:t>
      </w:r>
      <w:proofErr w:type="spellEnd"/>
      <w:r w:rsidRPr="00784351">
        <w:rPr>
          <w:rFonts w:ascii="Arial" w:hAnsi="Arial" w:cs="Arial"/>
          <w:sz w:val="20"/>
          <w:szCs w:val="20"/>
        </w:rPr>
        <w:t xml:space="preserve"> </w:t>
      </w:r>
      <w:proofErr w:type="spellStart"/>
      <w:r w:rsidRPr="00784351">
        <w:rPr>
          <w:rFonts w:ascii="Arial" w:hAnsi="Arial" w:cs="Arial"/>
          <w:sz w:val="20"/>
          <w:szCs w:val="20"/>
        </w:rPr>
        <w:t>of</w:t>
      </w:r>
      <w:proofErr w:type="spellEnd"/>
      <w:r w:rsidRPr="00784351">
        <w:rPr>
          <w:rFonts w:ascii="Arial" w:hAnsi="Arial" w:cs="Arial"/>
          <w:sz w:val="20"/>
          <w:szCs w:val="20"/>
        </w:rPr>
        <w:t xml:space="preserve"> </w:t>
      </w:r>
      <w:proofErr w:type="spellStart"/>
      <w:r w:rsidRPr="00784351">
        <w:rPr>
          <w:rFonts w:ascii="Arial" w:hAnsi="Arial" w:cs="Arial"/>
          <w:sz w:val="20"/>
          <w:szCs w:val="20"/>
        </w:rPr>
        <w:t>industries</w:t>
      </w:r>
      <w:proofErr w:type="spellEnd"/>
      <w:r w:rsidRPr="00784351">
        <w:rPr>
          <w:rFonts w:ascii="Arial" w:hAnsi="Arial" w:cs="Arial"/>
          <w:sz w:val="20"/>
          <w:szCs w:val="20"/>
        </w:rPr>
        <w:t xml:space="preserve">, </w:t>
      </w:r>
      <w:proofErr w:type="spellStart"/>
      <w:r w:rsidRPr="00784351">
        <w:rPr>
          <w:rFonts w:ascii="Arial" w:hAnsi="Arial" w:cs="Arial"/>
          <w:sz w:val="20"/>
          <w:szCs w:val="20"/>
        </w:rPr>
        <w:t>including</w:t>
      </w:r>
      <w:proofErr w:type="spellEnd"/>
      <w:r w:rsidRPr="00784351">
        <w:rPr>
          <w:rFonts w:ascii="Arial" w:hAnsi="Arial" w:cs="Arial"/>
          <w:sz w:val="20"/>
          <w:szCs w:val="20"/>
        </w:rPr>
        <w:t xml:space="preserve"> </w:t>
      </w:r>
      <w:proofErr w:type="spellStart"/>
      <w:r w:rsidRPr="00784351">
        <w:rPr>
          <w:rFonts w:ascii="Arial" w:hAnsi="Arial" w:cs="Arial"/>
          <w:sz w:val="20"/>
          <w:szCs w:val="20"/>
        </w:rPr>
        <w:t>bulk</w:t>
      </w:r>
      <w:proofErr w:type="spellEnd"/>
      <w:r w:rsidRPr="00784351">
        <w:rPr>
          <w:rFonts w:ascii="Arial" w:hAnsi="Arial" w:cs="Arial"/>
          <w:sz w:val="20"/>
          <w:szCs w:val="20"/>
        </w:rPr>
        <w:t xml:space="preserve"> </w:t>
      </w:r>
      <w:proofErr w:type="spellStart"/>
      <w:r w:rsidRPr="00784351">
        <w:rPr>
          <w:rFonts w:ascii="Arial" w:hAnsi="Arial" w:cs="Arial"/>
          <w:sz w:val="20"/>
          <w:szCs w:val="20"/>
        </w:rPr>
        <w:t>materials</w:t>
      </w:r>
      <w:proofErr w:type="spellEnd"/>
      <w:r w:rsidRPr="00784351">
        <w:rPr>
          <w:rFonts w:ascii="Arial" w:hAnsi="Arial" w:cs="Arial"/>
          <w:sz w:val="20"/>
          <w:szCs w:val="20"/>
        </w:rPr>
        <w:t xml:space="preserve"> and </w:t>
      </w:r>
      <w:proofErr w:type="spellStart"/>
      <w:r w:rsidRPr="00784351">
        <w:rPr>
          <w:rFonts w:ascii="Arial" w:hAnsi="Arial" w:cs="Arial"/>
          <w:sz w:val="20"/>
          <w:szCs w:val="20"/>
        </w:rPr>
        <w:t>piece</w:t>
      </w:r>
      <w:proofErr w:type="spellEnd"/>
      <w:r w:rsidRPr="00784351">
        <w:rPr>
          <w:rFonts w:ascii="Arial" w:hAnsi="Arial" w:cs="Arial"/>
          <w:sz w:val="20"/>
          <w:szCs w:val="20"/>
        </w:rPr>
        <w:t xml:space="preserve"> </w:t>
      </w:r>
      <w:proofErr w:type="spellStart"/>
      <w:r w:rsidRPr="00784351">
        <w:rPr>
          <w:rFonts w:ascii="Arial" w:hAnsi="Arial" w:cs="Arial"/>
          <w:sz w:val="20"/>
          <w:szCs w:val="20"/>
        </w:rPr>
        <w:t>goods</w:t>
      </w:r>
      <w:proofErr w:type="spellEnd"/>
      <w:r w:rsidRPr="00784351">
        <w:rPr>
          <w:rFonts w:ascii="Arial" w:hAnsi="Arial" w:cs="Arial"/>
          <w:sz w:val="20"/>
          <w:szCs w:val="20"/>
        </w:rPr>
        <w:t xml:space="preserve">, </w:t>
      </w:r>
      <w:proofErr w:type="spellStart"/>
      <w:r w:rsidRPr="00784351">
        <w:rPr>
          <w:rFonts w:ascii="Arial" w:hAnsi="Arial" w:cs="Arial"/>
          <w:sz w:val="20"/>
          <w:szCs w:val="20"/>
        </w:rPr>
        <w:t>food</w:t>
      </w:r>
      <w:proofErr w:type="spellEnd"/>
      <w:r w:rsidRPr="00784351">
        <w:rPr>
          <w:rFonts w:ascii="Arial" w:hAnsi="Arial" w:cs="Arial"/>
          <w:sz w:val="20"/>
          <w:szCs w:val="20"/>
        </w:rPr>
        <w:t xml:space="preserve">/non-food, </w:t>
      </w:r>
      <w:proofErr w:type="spellStart"/>
      <w:r w:rsidRPr="00784351">
        <w:rPr>
          <w:rFonts w:ascii="Arial" w:hAnsi="Arial" w:cs="Arial"/>
          <w:sz w:val="20"/>
          <w:szCs w:val="20"/>
        </w:rPr>
        <w:t>construction</w:t>
      </w:r>
      <w:proofErr w:type="spellEnd"/>
      <w:r w:rsidRPr="00784351">
        <w:rPr>
          <w:rFonts w:ascii="Arial" w:hAnsi="Arial" w:cs="Arial"/>
          <w:sz w:val="20"/>
          <w:szCs w:val="20"/>
        </w:rPr>
        <w:t xml:space="preserve">, mail </w:t>
      </w:r>
      <w:proofErr w:type="spellStart"/>
      <w:r w:rsidRPr="00784351">
        <w:rPr>
          <w:rFonts w:ascii="Arial" w:hAnsi="Arial" w:cs="Arial"/>
          <w:sz w:val="20"/>
          <w:szCs w:val="20"/>
        </w:rPr>
        <w:t>order</w:t>
      </w:r>
      <w:proofErr w:type="spellEnd"/>
      <w:r w:rsidRPr="00784351">
        <w:rPr>
          <w:rFonts w:ascii="Arial" w:hAnsi="Arial" w:cs="Arial"/>
          <w:sz w:val="20"/>
          <w:szCs w:val="20"/>
        </w:rPr>
        <w:t xml:space="preserve">, mail and </w:t>
      </w:r>
      <w:proofErr w:type="spellStart"/>
      <w:r w:rsidRPr="00784351">
        <w:rPr>
          <w:rFonts w:ascii="Arial" w:hAnsi="Arial" w:cs="Arial"/>
          <w:sz w:val="20"/>
          <w:szCs w:val="20"/>
        </w:rPr>
        <w:t>airport</w:t>
      </w:r>
      <w:proofErr w:type="spellEnd"/>
      <w:r w:rsidRPr="00784351">
        <w:rPr>
          <w:rFonts w:ascii="Arial" w:hAnsi="Arial" w:cs="Arial"/>
          <w:sz w:val="20"/>
          <w:szCs w:val="20"/>
        </w:rPr>
        <w:t xml:space="preserve"> </w:t>
      </w:r>
      <w:proofErr w:type="spellStart"/>
      <w:r w:rsidRPr="00784351">
        <w:rPr>
          <w:rFonts w:ascii="Arial" w:hAnsi="Arial" w:cs="Arial"/>
          <w:sz w:val="20"/>
          <w:szCs w:val="20"/>
        </w:rPr>
        <w:t>baggage</w:t>
      </w:r>
      <w:proofErr w:type="spellEnd"/>
      <w:r w:rsidRPr="00784351">
        <w:rPr>
          <w:rFonts w:ascii="Arial" w:hAnsi="Arial" w:cs="Arial"/>
          <w:sz w:val="20"/>
          <w:szCs w:val="20"/>
        </w:rPr>
        <w:t xml:space="preserve"> </w:t>
      </w:r>
      <w:proofErr w:type="spellStart"/>
      <w:r w:rsidRPr="00784351">
        <w:rPr>
          <w:rFonts w:ascii="Arial" w:hAnsi="Arial" w:cs="Arial"/>
          <w:sz w:val="20"/>
          <w:szCs w:val="20"/>
        </w:rPr>
        <w:t>handling</w:t>
      </w:r>
      <w:proofErr w:type="spellEnd"/>
      <w:r w:rsidRPr="00784351">
        <w:rPr>
          <w:rFonts w:ascii="Arial" w:hAnsi="Arial" w:cs="Arial"/>
          <w:sz w:val="20"/>
          <w:szCs w:val="20"/>
        </w:rPr>
        <w:t xml:space="preserve">. </w:t>
      </w:r>
      <w:proofErr w:type="spellStart"/>
      <w:r w:rsidRPr="00784351">
        <w:rPr>
          <w:rFonts w:ascii="Arial" w:hAnsi="Arial" w:cs="Arial"/>
          <w:sz w:val="20"/>
          <w:szCs w:val="20"/>
        </w:rPr>
        <w:t>For</w:t>
      </w:r>
      <w:proofErr w:type="spellEnd"/>
      <w:r w:rsidRPr="00784351">
        <w:rPr>
          <w:rFonts w:ascii="Arial" w:hAnsi="Arial" w:cs="Arial"/>
          <w:sz w:val="20"/>
          <w:szCs w:val="20"/>
        </w:rPr>
        <w:t xml:space="preserve"> </w:t>
      </w:r>
      <w:proofErr w:type="spellStart"/>
      <w:r w:rsidRPr="00784351">
        <w:rPr>
          <w:rFonts w:ascii="Arial" w:hAnsi="Arial" w:cs="Arial"/>
          <w:sz w:val="20"/>
          <w:szCs w:val="20"/>
        </w:rPr>
        <w:t>further</w:t>
      </w:r>
      <w:proofErr w:type="spellEnd"/>
      <w:r w:rsidRPr="00784351">
        <w:rPr>
          <w:rFonts w:ascii="Arial" w:hAnsi="Arial" w:cs="Arial"/>
          <w:sz w:val="20"/>
          <w:szCs w:val="20"/>
        </w:rPr>
        <w:t xml:space="preserve"> </w:t>
      </w:r>
      <w:proofErr w:type="spellStart"/>
      <w:r w:rsidRPr="00784351">
        <w:rPr>
          <w:rFonts w:ascii="Arial" w:hAnsi="Arial" w:cs="Arial"/>
          <w:sz w:val="20"/>
          <w:szCs w:val="20"/>
        </w:rPr>
        <w:t>information</w:t>
      </w:r>
      <w:proofErr w:type="spellEnd"/>
      <w:r w:rsidRPr="00784351">
        <w:rPr>
          <w:rFonts w:ascii="Arial" w:hAnsi="Arial" w:cs="Arial"/>
          <w:sz w:val="20"/>
          <w:szCs w:val="20"/>
        </w:rPr>
        <w:t xml:space="preserve"> </w:t>
      </w:r>
      <w:proofErr w:type="spellStart"/>
      <w:r w:rsidRPr="00784351">
        <w:rPr>
          <w:rFonts w:ascii="Arial" w:hAnsi="Arial" w:cs="Arial"/>
          <w:sz w:val="20"/>
          <w:szCs w:val="20"/>
        </w:rPr>
        <w:t>visit</w:t>
      </w:r>
      <w:proofErr w:type="spellEnd"/>
      <w:r w:rsidRPr="00784351">
        <w:rPr>
          <w:rFonts w:ascii="Arial" w:hAnsi="Arial" w:cs="Arial"/>
          <w:sz w:val="20"/>
          <w:szCs w:val="20"/>
        </w:rPr>
        <w:t xml:space="preserve"> </w:t>
      </w:r>
    </w:p>
    <w:p w:rsidR="004A2431" w:rsidRPr="00784351" w:rsidRDefault="00311980" w:rsidP="004A2431">
      <w:pPr>
        <w:pStyle w:val="NurText"/>
        <w:spacing w:line="360" w:lineRule="auto"/>
        <w:rPr>
          <w:rFonts w:ascii="Arial" w:hAnsi="Arial" w:cs="Arial"/>
          <w:sz w:val="20"/>
          <w:szCs w:val="20"/>
        </w:rPr>
      </w:pPr>
      <w:hyperlink r:id="rId9" w:history="1">
        <w:r w:rsidR="004A2431" w:rsidRPr="00784351">
          <w:rPr>
            <w:rStyle w:val="Hyperlink"/>
            <w:rFonts w:ascii="Arial" w:hAnsi="Arial" w:cs="Arial"/>
            <w:sz w:val="20"/>
            <w:szCs w:val="20"/>
          </w:rPr>
          <w:t>www.beumer.com</w:t>
        </w:r>
      </w:hyperlink>
      <w:r w:rsidR="004A2431" w:rsidRPr="00784351">
        <w:rPr>
          <w:rFonts w:ascii="Arial" w:hAnsi="Arial" w:cs="Arial"/>
          <w:sz w:val="20"/>
          <w:szCs w:val="20"/>
        </w:rPr>
        <w:t xml:space="preserve">. </w:t>
      </w:r>
    </w:p>
    <w:p w:rsidR="004A2431" w:rsidRPr="00784351" w:rsidRDefault="004A2431" w:rsidP="004A2431">
      <w:pPr>
        <w:pStyle w:val="NurText"/>
        <w:spacing w:line="360" w:lineRule="auto"/>
        <w:rPr>
          <w:rFonts w:ascii="Arial" w:hAnsi="Arial" w:cs="Arial"/>
          <w:sz w:val="20"/>
          <w:szCs w:val="20"/>
        </w:rPr>
      </w:pPr>
    </w:p>
    <w:p w:rsidR="004A2431" w:rsidRPr="00784351" w:rsidRDefault="004A2431" w:rsidP="004A2431">
      <w:pPr>
        <w:pStyle w:val="NurText"/>
        <w:spacing w:line="360" w:lineRule="auto"/>
        <w:rPr>
          <w:rFonts w:ascii="Arial" w:hAnsi="Arial" w:cs="Arial"/>
          <w:sz w:val="20"/>
          <w:szCs w:val="20"/>
          <w:lang w:val="de-DE"/>
        </w:rPr>
      </w:pPr>
    </w:p>
    <w:p w:rsidR="004A2431" w:rsidRPr="00784351" w:rsidRDefault="004A2431" w:rsidP="004A2431">
      <w:pPr>
        <w:rPr>
          <w:rFonts w:cs="Arial"/>
          <w:color w:val="000000"/>
          <w:sz w:val="20"/>
        </w:rPr>
      </w:pPr>
      <w:proofErr w:type="spellStart"/>
      <w:r w:rsidRPr="00784351">
        <w:rPr>
          <w:rFonts w:cs="Arial"/>
          <w:color w:val="000000"/>
          <w:sz w:val="20"/>
        </w:rPr>
        <w:t>If</w:t>
      </w:r>
      <w:proofErr w:type="spellEnd"/>
      <w:r w:rsidRPr="00784351">
        <w:rPr>
          <w:rFonts w:cs="Arial"/>
          <w:color w:val="000000"/>
          <w:sz w:val="20"/>
        </w:rPr>
        <w:t xml:space="preserve"> you </w:t>
      </w:r>
      <w:proofErr w:type="spellStart"/>
      <w:r w:rsidRPr="00784351">
        <w:rPr>
          <w:rFonts w:cs="Arial"/>
          <w:color w:val="000000"/>
          <w:sz w:val="20"/>
        </w:rPr>
        <w:t>no</w:t>
      </w:r>
      <w:proofErr w:type="spellEnd"/>
      <w:r w:rsidRPr="00784351">
        <w:rPr>
          <w:rFonts w:cs="Arial"/>
          <w:color w:val="000000"/>
          <w:sz w:val="20"/>
        </w:rPr>
        <w:t xml:space="preserve"> </w:t>
      </w:r>
      <w:proofErr w:type="spellStart"/>
      <w:r w:rsidRPr="00784351">
        <w:rPr>
          <w:rFonts w:cs="Arial"/>
          <w:color w:val="000000"/>
          <w:sz w:val="20"/>
        </w:rPr>
        <w:t>longer</w:t>
      </w:r>
      <w:proofErr w:type="spellEnd"/>
      <w:r w:rsidRPr="00784351">
        <w:rPr>
          <w:rFonts w:cs="Arial"/>
          <w:color w:val="000000"/>
          <w:sz w:val="20"/>
        </w:rPr>
        <w:t xml:space="preserve"> </w:t>
      </w:r>
      <w:proofErr w:type="spellStart"/>
      <w:r w:rsidRPr="00784351">
        <w:rPr>
          <w:rFonts w:cs="Arial"/>
          <w:color w:val="000000"/>
          <w:sz w:val="20"/>
        </w:rPr>
        <w:t>want</w:t>
      </w:r>
      <w:proofErr w:type="spellEnd"/>
      <w:r w:rsidRPr="00784351">
        <w:rPr>
          <w:rFonts w:cs="Arial"/>
          <w:color w:val="000000"/>
          <w:sz w:val="20"/>
        </w:rPr>
        <w:t xml:space="preserve"> to </w:t>
      </w:r>
      <w:proofErr w:type="spellStart"/>
      <w:r w:rsidRPr="00784351">
        <w:rPr>
          <w:rFonts w:cs="Arial"/>
          <w:color w:val="000000"/>
          <w:sz w:val="20"/>
        </w:rPr>
        <w:t>receive</w:t>
      </w:r>
      <w:proofErr w:type="spellEnd"/>
      <w:r w:rsidRPr="00784351">
        <w:rPr>
          <w:rFonts w:cs="Arial"/>
          <w:color w:val="000000"/>
          <w:sz w:val="20"/>
        </w:rPr>
        <w:t xml:space="preserve"> press </w:t>
      </w:r>
      <w:proofErr w:type="spellStart"/>
      <w:r w:rsidRPr="00784351">
        <w:rPr>
          <w:rFonts w:cs="Arial"/>
          <w:color w:val="000000"/>
          <w:sz w:val="20"/>
        </w:rPr>
        <w:t>releases</w:t>
      </w:r>
      <w:proofErr w:type="spellEnd"/>
      <w:r w:rsidRPr="00784351">
        <w:rPr>
          <w:rFonts w:cs="Arial"/>
          <w:color w:val="000000"/>
          <w:sz w:val="20"/>
        </w:rPr>
        <w:t xml:space="preserve"> </w:t>
      </w:r>
      <w:proofErr w:type="spellStart"/>
      <w:r w:rsidRPr="00784351">
        <w:rPr>
          <w:rFonts w:cs="Arial"/>
          <w:color w:val="000000"/>
          <w:sz w:val="20"/>
        </w:rPr>
        <w:t>from</w:t>
      </w:r>
      <w:proofErr w:type="spellEnd"/>
      <w:r w:rsidRPr="00784351">
        <w:rPr>
          <w:rFonts w:cs="Arial"/>
          <w:color w:val="000000"/>
          <w:sz w:val="20"/>
        </w:rPr>
        <w:t xml:space="preserve"> BEUMER Group </w:t>
      </w:r>
      <w:proofErr w:type="spellStart"/>
      <w:r w:rsidRPr="00784351">
        <w:rPr>
          <w:rFonts w:cs="Arial"/>
          <w:color w:val="000000"/>
          <w:sz w:val="20"/>
        </w:rPr>
        <w:t>please</w:t>
      </w:r>
      <w:proofErr w:type="spellEnd"/>
      <w:r w:rsidRPr="00784351">
        <w:rPr>
          <w:rFonts w:cs="Arial"/>
          <w:color w:val="000000"/>
          <w:sz w:val="20"/>
        </w:rPr>
        <w:t xml:space="preserve"> </w:t>
      </w:r>
      <w:proofErr w:type="spellStart"/>
      <w:r w:rsidRPr="00784351">
        <w:rPr>
          <w:rFonts w:cs="Arial"/>
          <w:color w:val="000000"/>
          <w:sz w:val="20"/>
        </w:rPr>
        <w:t>reply</w:t>
      </w:r>
      <w:proofErr w:type="spellEnd"/>
      <w:r w:rsidRPr="00784351">
        <w:rPr>
          <w:rFonts w:cs="Arial"/>
          <w:color w:val="000000"/>
          <w:sz w:val="20"/>
        </w:rPr>
        <w:t xml:space="preserve"> </w:t>
      </w:r>
      <w:proofErr w:type="spellStart"/>
      <w:r w:rsidRPr="00784351">
        <w:rPr>
          <w:rFonts w:cs="Arial"/>
          <w:color w:val="000000"/>
          <w:sz w:val="20"/>
        </w:rPr>
        <w:t>with</w:t>
      </w:r>
      <w:proofErr w:type="spellEnd"/>
      <w:r w:rsidRPr="00784351">
        <w:rPr>
          <w:rFonts w:cs="Arial"/>
          <w:color w:val="000000"/>
          <w:sz w:val="20"/>
        </w:rPr>
        <w:t xml:space="preserve"> </w:t>
      </w:r>
      <w:hyperlink r:id="rId10" w:history="1">
        <w:r w:rsidRPr="00784351">
          <w:rPr>
            <w:rStyle w:val="Hyperlink"/>
            <w:rFonts w:cs="Arial"/>
            <w:sz w:val="20"/>
          </w:rPr>
          <w:t>UNSUBSCRIBE</w:t>
        </w:r>
      </w:hyperlink>
      <w:r w:rsidRPr="00784351">
        <w:rPr>
          <w:rFonts w:cs="Arial"/>
          <w:color w:val="000000"/>
          <w:sz w:val="20"/>
        </w:rPr>
        <w:t>.</w:t>
      </w:r>
    </w:p>
    <w:sectPr w:rsidR="004A2431" w:rsidRPr="00784351" w:rsidSect="0025583A">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2A" w:rsidRDefault="00DB102A" w:rsidP="0025583A">
      <w:r>
        <w:separator/>
      </w:r>
    </w:p>
  </w:endnote>
  <w:endnote w:type="continuationSeparator" w:id="0">
    <w:p w:rsidR="00DB102A" w:rsidRDefault="00DB102A" w:rsidP="002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431" w:rsidRDefault="004A2431" w:rsidP="004A2431">
    <w:pPr>
      <w:rPr>
        <w:rStyle w:val="Seitenzahl"/>
      </w:rPr>
    </w:pPr>
  </w:p>
  <w:p w:rsidR="004A2431" w:rsidRPr="004A2431" w:rsidRDefault="004A2431" w:rsidP="004A2431">
    <w:pPr>
      <w:rPr>
        <w:rFonts w:cs="Arial"/>
        <w:sz w:val="16"/>
        <w:szCs w:val="16"/>
      </w:rPr>
    </w:pPr>
    <w:r w:rsidRPr="004A2431">
      <w:rPr>
        <w:rFonts w:cs="Arial"/>
        <w:b/>
        <w:sz w:val="16"/>
        <w:szCs w:val="16"/>
      </w:rPr>
      <w:t xml:space="preserve">PR </w:t>
    </w:r>
    <w:proofErr w:type="spellStart"/>
    <w:r w:rsidRPr="004A2431">
      <w:rPr>
        <w:rFonts w:cs="Arial"/>
        <w:b/>
        <w:sz w:val="16"/>
        <w:szCs w:val="16"/>
      </w:rPr>
      <w:t>contact</w:t>
    </w:r>
    <w:proofErr w:type="spellEnd"/>
    <w:r w:rsidRPr="004A2431">
      <w:rPr>
        <w:rFonts w:cs="Arial"/>
        <w:b/>
        <w:color w:val="000000"/>
        <w:sz w:val="16"/>
        <w:szCs w:val="16"/>
      </w:rPr>
      <w:t xml:space="preserve"> </w:t>
    </w:r>
    <w:r w:rsidRPr="004A2431">
      <w:rPr>
        <w:rFonts w:cs="Arial"/>
        <w:b/>
        <w:sz w:val="16"/>
        <w:szCs w:val="16"/>
      </w:rPr>
      <w:t>BEUMER Group GmbH &amp; Co. KG</w:t>
    </w:r>
    <w:r w:rsidRPr="004A2431">
      <w:rPr>
        <w:rFonts w:cs="Arial"/>
        <w:b/>
        <w:sz w:val="16"/>
        <w:szCs w:val="16"/>
      </w:rPr>
      <w:br/>
      <w:t>Regina Schnathmann:</w:t>
    </w:r>
    <w:r w:rsidRPr="004A2431">
      <w:rPr>
        <w:rFonts w:cs="Arial"/>
        <w:sz w:val="16"/>
        <w:szCs w:val="16"/>
      </w:rPr>
      <w:t xml:space="preserve"> Tel. + </w:t>
    </w:r>
    <w:r w:rsidRPr="004A2431">
      <w:rPr>
        <w:rFonts w:cs="Arial"/>
        <w:color w:val="000000"/>
        <w:sz w:val="16"/>
        <w:szCs w:val="16"/>
      </w:rPr>
      <w:t xml:space="preserve">49 (0) </w:t>
    </w:r>
    <w:r w:rsidRPr="004A2431">
      <w:rPr>
        <w:sz w:val="16"/>
        <w:szCs w:val="16"/>
      </w:rPr>
      <w:t xml:space="preserve">2521 24 381, </w:t>
    </w:r>
    <w:hyperlink r:id="rId1" w:history="1">
      <w:r w:rsidRPr="004A2431">
        <w:rPr>
          <w:rStyle w:val="Hyperlink"/>
          <w:rFonts w:cs="Arial"/>
          <w:sz w:val="16"/>
          <w:szCs w:val="16"/>
        </w:rPr>
        <w:t>Regina.Schnathmann@beumer.com</w:t>
      </w:r>
    </w:hyperlink>
  </w:p>
  <w:p w:rsidR="004A2431" w:rsidRPr="004A2431" w:rsidRDefault="004A2431" w:rsidP="004A2431">
    <w:pPr>
      <w:rPr>
        <w:sz w:val="16"/>
        <w:szCs w:val="16"/>
      </w:rPr>
    </w:pPr>
    <w:r w:rsidRPr="004A2431">
      <w:rPr>
        <w:rFonts w:cs="Arial"/>
        <w:b/>
        <w:sz w:val="16"/>
        <w:szCs w:val="16"/>
      </w:rPr>
      <w:t>Verena Breuer:</w:t>
    </w:r>
    <w:r w:rsidRPr="004A2431">
      <w:rPr>
        <w:rFonts w:cs="Arial"/>
        <w:sz w:val="16"/>
        <w:szCs w:val="16"/>
      </w:rPr>
      <w:t xml:space="preserve"> </w:t>
    </w:r>
    <w:r w:rsidRPr="004A2431">
      <w:rPr>
        <w:rFonts w:cs="Arial"/>
        <w:color w:val="000000"/>
        <w:sz w:val="16"/>
        <w:szCs w:val="16"/>
      </w:rPr>
      <w:t xml:space="preserve">Tel. + 49 (0) </w:t>
    </w:r>
    <w:r w:rsidRPr="004A2431">
      <w:rPr>
        <w:sz w:val="16"/>
        <w:szCs w:val="16"/>
      </w:rPr>
      <w:t xml:space="preserve">2521 24 317, </w:t>
    </w:r>
    <w:hyperlink r:id="rId2" w:history="1">
      <w:r w:rsidRPr="004A2431">
        <w:rPr>
          <w:rStyle w:val="Hyperlink"/>
          <w:rFonts w:cs="Arial"/>
          <w:sz w:val="16"/>
          <w:szCs w:val="16"/>
        </w:rPr>
        <w:t>Verena.Breuer@beumer.com</w:t>
      </w:r>
    </w:hyperlink>
    <w:r w:rsidRPr="004A2431">
      <w:rPr>
        <w:rFonts w:cs="Arial"/>
        <w:sz w:val="16"/>
        <w:szCs w:val="16"/>
      </w:rPr>
      <w:t xml:space="preserve"> </w:t>
    </w:r>
    <w:hyperlink r:id="rId3" w:history="1">
      <w:r w:rsidRPr="004A2431">
        <w:rPr>
          <w:rStyle w:val="Hyperlink"/>
          <w:sz w:val="16"/>
          <w:szCs w:val="16"/>
        </w:rPr>
        <w:t>www.beumer.com</w:t>
      </w:r>
    </w:hyperlink>
    <w:r w:rsidRPr="004A2431">
      <w:rPr>
        <w:sz w:val="16"/>
        <w:szCs w:val="16"/>
      </w:rPr>
      <w:t xml:space="preserve"> </w:t>
    </w:r>
  </w:p>
  <w:p w:rsidR="004A2431" w:rsidRPr="004A2431" w:rsidRDefault="004A2431" w:rsidP="004A2431">
    <w:pPr>
      <w:rPr>
        <w:sz w:val="16"/>
        <w:szCs w:val="16"/>
      </w:rPr>
    </w:pPr>
  </w:p>
  <w:p w:rsidR="004A2431" w:rsidRPr="004A2431" w:rsidRDefault="004A2431" w:rsidP="004A2431">
    <w:pPr>
      <w:rPr>
        <w:rFonts w:cs="Arial"/>
        <w:color w:val="000000"/>
        <w:sz w:val="16"/>
        <w:szCs w:val="16"/>
      </w:rPr>
    </w:pPr>
    <w:r w:rsidRPr="004A2431">
      <w:rPr>
        <w:b/>
        <w:sz w:val="16"/>
        <w:szCs w:val="16"/>
      </w:rPr>
      <w:t>Agency</w:t>
    </w:r>
    <w:r w:rsidRPr="004A2431">
      <w:rPr>
        <w:b/>
        <w:sz w:val="16"/>
        <w:szCs w:val="16"/>
      </w:rPr>
      <w:br/>
    </w:r>
    <w:r w:rsidRPr="004A2431">
      <w:rPr>
        <w:rFonts w:cs="Arial"/>
        <w:color w:val="000000"/>
        <w:sz w:val="16"/>
        <w:szCs w:val="16"/>
      </w:rPr>
      <w:t xml:space="preserve">a1kommunikation Schweizer GmbH, </w:t>
    </w:r>
    <w:proofErr w:type="spellStart"/>
    <w:r w:rsidRPr="004A2431">
      <w:rPr>
        <w:rFonts w:cs="Arial"/>
        <w:color w:val="000000"/>
        <w:sz w:val="16"/>
        <w:szCs w:val="16"/>
      </w:rPr>
      <w:t>Mrs.</w:t>
    </w:r>
    <w:proofErr w:type="spellEnd"/>
    <w:r w:rsidRPr="004A2431">
      <w:rPr>
        <w:rFonts w:cs="Arial"/>
        <w:color w:val="000000"/>
        <w:sz w:val="16"/>
        <w:szCs w:val="16"/>
      </w:rPr>
      <w:t xml:space="preserve"> Kirsten Ludwig</w:t>
    </w:r>
    <w:r w:rsidRPr="004A2431">
      <w:rPr>
        <w:rFonts w:cs="Arial"/>
        <w:color w:val="000000"/>
        <w:sz w:val="16"/>
        <w:szCs w:val="16"/>
      </w:rPr>
      <w:br/>
      <w:t xml:space="preserve">Tel. + 49 (0) 711 9454161 20, </w:t>
    </w:r>
    <w:hyperlink r:id="rId4" w:history="1">
      <w:r w:rsidRPr="004A2431">
        <w:rPr>
          <w:rStyle w:val="Hyperlink"/>
          <w:rFonts w:cs="Arial"/>
          <w:sz w:val="16"/>
          <w:szCs w:val="16"/>
        </w:rPr>
        <w:t>klu@a1kommunikation.de</w:t>
      </w:r>
    </w:hyperlink>
    <w:r w:rsidRPr="004A2431">
      <w:rPr>
        <w:rFonts w:cs="Arial"/>
        <w:color w:val="000000"/>
        <w:sz w:val="16"/>
        <w:szCs w:val="16"/>
      </w:rPr>
      <w:t xml:space="preserve"> www.a1kommunikation.de</w:t>
    </w:r>
  </w:p>
  <w:p w:rsidR="004A2431" w:rsidRPr="004A2431" w:rsidRDefault="004A2431" w:rsidP="004A2431">
    <w:pPr>
      <w:rPr>
        <w:rFonts w:cs="Arial"/>
        <w:b/>
        <w:color w:val="000000"/>
        <w:sz w:val="16"/>
        <w:szCs w:val="16"/>
      </w:rPr>
    </w:pPr>
  </w:p>
  <w:p w:rsidR="004A2431" w:rsidRPr="004A2431" w:rsidRDefault="004A2431" w:rsidP="004A2431">
    <w:pPr>
      <w:rPr>
        <w:rFonts w:cs="Arial"/>
        <w:sz w:val="16"/>
        <w:szCs w:val="16"/>
      </w:rPr>
    </w:pPr>
    <w:proofErr w:type="spellStart"/>
    <w:r w:rsidRPr="004A2431">
      <w:rPr>
        <w:rFonts w:cs="Arial"/>
        <w:b/>
        <w:bCs/>
        <w:color w:val="000000"/>
        <w:sz w:val="16"/>
        <w:szCs w:val="16"/>
      </w:rPr>
      <w:t>Reprinting</w:t>
    </w:r>
    <w:proofErr w:type="spellEnd"/>
    <w:r w:rsidRPr="004A2431">
      <w:rPr>
        <w:rFonts w:cs="Arial"/>
        <w:b/>
        <w:bCs/>
        <w:color w:val="000000"/>
        <w:sz w:val="16"/>
        <w:szCs w:val="16"/>
      </w:rPr>
      <w:t xml:space="preserve"> </w:t>
    </w:r>
    <w:proofErr w:type="spellStart"/>
    <w:r w:rsidRPr="004A2431">
      <w:rPr>
        <w:rFonts w:cs="Arial"/>
        <w:b/>
        <w:bCs/>
        <w:color w:val="000000"/>
        <w:sz w:val="16"/>
        <w:szCs w:val="16"/>
      </w:rPr>
      <w:t>free</w:t>
    </w:r>
    <w:proofErr w:type="spellEnd"/>
    <w:r w:rsidRPr="004A2431">
      <w:rPr>
        <w:rFonts w:cs="Arial"/>
        <w:b/>
        <w:bCs/>
        <w:color w:val="000000"/>
        <w:sz w:val="16"/>
        <w:szCs w:val="16"/>
      </w:rPr>
      <w:t xml:space="preserve"> - </w:t>
    </w:r>
    <w:proofErr w:type="spellStart"/>
    <w:r w:rsidRPr="004A2431">
      <w:rPr>
        <w:rFonts w:cs="Arial"/>
        <w:b/>
        <w:bCs/>
        <w:color w:val="000000"/>
        <w:sz w:val="16"/>
        <w:szCs w:val="16"/>
      </w:rPr>
      <w:t>copy</w:t>
    </w:r>
    <w:proofErr w:type="spellEnd"/>
    <w:r w:rsidRPr="004A2431">
      <w:rPr>
        <w:rFonts w:cs="Arial"/>
        <w:b/>
        <w:bCs/>
        <w:color w:val="000000"/>
        <w:sz w:val="16"/>
        <w:szCs w:val="16"/>
      </w:rPr>
      <w:t xml:space="preserve"> </w:t>
    </w:r>
    <w:proofErr w:type="spellStart"/>
    <w:r w:rsidRPr="004A2431">
      <w:rPr>
        <w:rFonts w:cs="Arial"/>
        <w:b/>
        <w:bCs/>
        <w:color w:val="000000"/>
        <w:sz w:val="16"/>
        <w:szCs w:val="16"/>
      </w:rPr>
      <w:t>requested</w:t>
    </w:r>
    <w:proofErr w:type="spellEnd"/>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Fonts w:cs="Arial"/>
        <w:sz w:val="16"/>
        <w:szCs w:val="16"/>
      </w:rPr>
      <w:t xml:space="preserve">Page </w:t>
    </w:r>
    <w:r w:rsidRPr="004A2431">
      <w:rPr>
        <w:sz w:val="16"/>
        <w:szCs w:val="16"/>
      </w:rPr>
      <w:fldChar w:fldCharType="begin"/>
    </w:r>
    <w:r w:rsidRPr="004A2431">
      <w:rPr>
        <w:noProof/>
        <w:sz w:val="16"/>
        <w:szCs w:val="16"/>
      </w:rPr>
      <w:instrText xml:space="preserve"> PAGE </w:instrText>
    </w:r>
    <w:r w:rsidRPr="004A2431">
      <w:rPr>
        <w:sz w:val="16"/>
        <w:szCs w:val="16"/>
      </w:rPr>
      <w:fldChar w:fldCharType="separate"/>
    </w:r>
    <w:r w:rsidR="00311980">
      <w:rPr>
        <w:noProof/>
        <w:sz w:val="16"/>
        <w:szCs w:val="16"/>
      </w:rPr>
      <w:t>4</w:t>
    </w:r>
    <w:r w:rsidRPr="004A2431">
      <w:rPr>
        <w:sz w:val="16"/>
        <w:szCs w:val="16"/>
      </w:rPr>
      <w:fldChar w:fldCharType="end"/>
    </w:r>
    <w:r w:rsidRPr="004A2431">
      <w:rPr>
        <w:rFonts w:cs="Arial"/>
        <w:sz w:val="16"/>
        <w:szCs w:val="16"/>
      </w:rPr>
      <w:t>/</w:t>
    </w:r>
    <w:r w:rsidRPr="004A2431">
      <w:rPr>
        <w:sz w:val="16"/>
        <w:szCs w:val="16"/>
      </w:rPr>
      <w:fldChar w:fldCharType="begin"/>
    </w:r>
    <w:r w:rsidRPr="004A2431">
      <w:rPr>
        <w:noProof/>
        <w:sz w:val="16"/>
        <w:szCs w:val="16"/>
      </w:rPr>
      <w:instrText xml:space="preserve"> NUMPAGES </w:instrText>
    </w:r>
    <w:r w:rsidRPr="004A2431">
      <w:rPr>
        <w:sz w:val="16"/>
        <w:szCs w:val="16"/>
      </w:rPr>
      <w:fldChar w:fldCharType="separate"/>
    </w:r>
    <w:r w:rsidR="00311980">
      <w:rPr>
        <w:noProof/>
        <w:sz w:val="16"/>
        <w:szCs w:val="16"/>
      </w:rPr>
      <w:t>4</w:t>
    </w:r>
    <w:r w:rsidRPr="004A2431">
      <w:rPr>
        <w:sz w:val="16"/>
        <w:szCs w:val="16"/>
      </w:rPr>
      <w:fldChar w:fldCharType="end"/>
    </w:r>
  </w:p>
  <w:p w:rsidR="00BF0D68" w:rsidRPr="00A724F3" w:rsidRDefault="00BF0D68" w:rsidP="0025583A">
    <w:pPr>
      <w:rPr>
        <w:rStyle w:val="Seitenzah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68" w:rsidRPr="004A2431" w:rsidRDefault="004A2431" w:rsidP="004A2431">
    <w:pPr>
      <w:rPr>
        <w:rFonts w:cs="Arial"/>
        <w:sz w:val="16"/>
        <w:szCs w:val="16"/>
      </w:rPr>
    </w:pPr>
    <w:proofErr w:type="spellStart"/>
    <w:r w:rsidRPr="004A2431">
      <w:rPr>
        <w:rFonts w:cs="Arial"/>
        <w:b/>
        <w:bCs/>
        <w:color w:val="000000"/>
        <w:sz w:val="16"/>
        <w:szCs w:val="16"/>
      </w:rPr>
      <w:t>Reprinting</w:t>
    </w:r>
    <w:proofErr w:type="spellEnd"/>
    <w:r w:rsidRPr="004A2431">
      <w:rPr>
        <w:rFonts w:cs="Arial"/>
        <w:b/>
        <w:bCs/>
        <w:color w:val="000000"/>
        <w:sz w:val="16"/>
        <w:szCs w:val="16"/>
      </w:rPr>
      <w:t xml:space="preserve"> </w:t>
    </w:r>
    <w:proofErr w:type="spellStart"/>
    <w:r w:rsidRPr="004A2431">
      <w:rPr>
        <w:rFonts w:cs="Arial"/>
        <w:b/>
        <w:bCs/>
        <w:color w:val="000000"/>
        <w:sz w:val="16"/>
        <w:szCs w:val="16"/>
      </w:rPr>
      <w:t>free</w:t>
    </w:r>
    <w:proofErr w:type="spellEnd"/>
    <w:r w:rsidRPr="004A2431">
      <w:rPr>
        <w:rFonts w:cs="Arial"/>
        <w:b/>
        <w:bCs/>
        <w:color w:val="000000"/>
        <w:sz w:val="16"/>
        <w:szCs w:val="16"/>
      </w:rPr>
      <w:t xml:space="preserve"> - </w:t>
    </w:r>
    <w:proofErr w:type="spellStart"/>
    <w:r w:rsidRPr="004A2431">
      <w:rPr>
        <w:rFonts w:cs="Arial"/>
        <w:b/>
        <w:bCs/>
        <w:color w:val="000000"/>
        <w:sz w:val="16"/>
        <w:szCs w:val="16"/>
      </w:rPr>
      <w:t>copy</w:t>
    </w:r>
    <w:proofErr w:type="spellEnd"/>
    <w:r w:rsidRPr="004A2431">
      <w:rPr>
        <w:rFonts w:cs="Arial"/>
        <w:b/>
        <w:bCs/>
        <w:color w:val="000000"/>
        <w:sz w:val="16"/>
        <w:szCs w:val="16"/>
      </w:rPr>
      <w:t xml:space="preserve"> </w:t>
    </w:r>
    <w:proofErr w:type="spellStart"/>
    <w:r w:rsidRPr="004A2431">
      <w:rPr>
        <w:rFonts w:cs="Arial"/>
        <w:b/>
        <w:bCs/>
        <w:color w:val="000000"/>
        <w:sz w:val="16"/>
        <w:szCs w:val="16"/>
      </w:rPr>
      <w:t>requested</w:t>
    </w:r>
    <w:proofErr w:type="spellEnd"/>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Style w:val="Seitenzahl"/>
        <w:rFonts w:cs="Arial"/>
        <w:sz w:val="16"/>
        <w:szCs w:val="16"/>
      </w:rPr>
      <w:tab/>
    </w:r>
    <w:r w:rsidRPr="004A2431">
      <w:rPr>
        <w:rFonts w:cs="Arial"/>
        <w:sz w:val="16"/>
        <w:szCs w:val="16"/>
      </w:rPr>
      <w:t xml:space="preserve">Page </w:t>
    </w:r>
    <w:r w:rsidRPr="004A2431">
      <w:rPr>
        <w:sz w:val="16"/>
        <w:szCs w:val="16"/>
      </w:rPr>
      <w:fldChar w:fldCharType="begin"/>
    </w:r>
    <w:r w:rsidRPr="004A2431">
      <w:rPr>
        <w:noProof/>
        <w:sz w:val="16"/>
        <w:szCs w:val="16"/>
      </w:rPr>
      <w:instrText xml:space="preserve"> PAGE </w:instrText>
    </w:r>
    <w:r w:rsidRPr="004A2431">
      <w:rPr>
        <w:sz w:val="16"/>
        <w:szCs w:val="16"/>
      </w:rPr>
      <w:fldChar w:fldCharType="separate"/>
    </w:r>
    <w:r w:rsidR="00EA3050">
      <w:rPr>
        <w:noProof/>
        <w:sz w:val="16"/>
        <w:szCs w:val="16"/>
      </w:rPr>
      <w:t>1</w:t>
    </w:r>
    <w:r w:rsidRPr="004A2431">
      <w:rPr>
        <w:sz w:val="16"/>
        <w:szCs w:val="16"/>
      </w:rPr>
      <w:fldChar w:fldCharType="end"/>
    </w:r>
    <w:r w:rsidRPr="004A2431">
      <w:rPr>
        <w:rFonts w:cs="Arial"/>
        <w:sz w:val="16"/>
        <w:szCs w:val="16"/>
      </w:rPr>
      <w:t>/</w:t>
    </w:r>
    <w:r w:rsidRPr="004A2431">
      <w:rPr>
        <w:sz w:val="16"/>
        <w:szCs w:val="16"/>
      </w:rPr>
      <w:fldChar w:fldCharType="begin"/>
    </w:r>
    <w:r w:rsidRPr="004A2431">
      <w:rPr>
        <w:noProof/>
        <w:sz w:val="16"/>
        <w:szCs w:val="16"/>
      </w:rPr>
      <w:instrText xml:space="preserve"> NUMPAGES </w:instrText>
    </w:r>
    <w:r w:rsidRPr="004A2431">
      <w:rPr>
        <w:sz w:val="16"/>
        <w:szCs w:val="16"/>
      </w:rPr>
      <w:fldChar w:fldCharType="separate"/>
    </w:r>
    <w:r w:rsidR="00EA3050">
      <w:rPr>
        <w:noProof/>
        <w:sz w:val="16"/>
        <w:szCs w:val="16"/>
      </w:rPr>
      <w:t>4</w:t>
    </w:r>
    <w:r w:rsidRPr="004A243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2A" w:rsidRDefault="00DB102A" w:rsidP="0025583A">
      <w:r>
        <w:separator/>
      </w:r>
    </w:p>
  </w:footnote>
  <w:footnote w:type="continuationSeparator" w:id="0">
    <w:p w:rsidR="00DB102A" w:rsidRDefault="00DB102A" w:rsidP="0025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68" w:rsidRDefault="00C55302" w:rsidP="0025583A">
    <w:pPr>
      <w:ind w:left="6237"/>
      <w:rPr>
        <w:rFonts w:cs="Arial"/>
        <w:b/>
        <w:sz w:val="40"/>
        <w:szCs w:val="40"/>
      </w:rPr>
    </w:pPr>
    <w:r w:rsidRPr="005F0C8B">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BF0D68" w:rsidRDefault="00BF0D68" w:rsidP="0025583A">
    <w:pPr>
      <w:ind w:left="6521"/>
      <w:rPr>
        <w:rFonts w:cs="Arial"/>
        <w:b/>
        <w:sz w:val="40"/>
        <w:szCs w:val="40"/>
      </w:rPr>
    </w:pPr>
  </w:p>
  <w:p w:rsidR="00BF0D68" w:rsidRPr="00DC130B" w:rsidRDefault="00FF4EBC" w:rsidP="00FF4EBC">
    <w:pPr>
      <w:rPr>
        <w:rFonts w:cs="Arial"/>
        <w:b/>
        <w:sz w:val="40"/>
        <w:szCs w:val="40"/>
      </w:rPr>
    </w:pPr>
    <w:r w:rsidRPr="00FF4EBC">
      <w:rPr>
        <w:rFonts w:cs="Arial"/>
        <w:b/>
        <w:bCs/>
        <w:sz w:val="40"/>
        <w:szCs w:val="40"/>
        <w:lang w:val="en-GB"/>
      </w:rPr>
      <w:t>Press release</w:t>
    </w:r>
  </w:p>
  <w:p w:rsidR="00BF0D68" w:rsidRPr="003349BF" w:rsidRDefault="00BF0D68" w:rsidP="0025583A">
    <w:pPr>
      <w:pStyle w:val="Kopfzeile"/>
    </w:pPr>
  </w:p>
  <w:p w:rsidR="00BF0D68" w:rsidRPr="00824466" w:rsidRDefault="00BF0D68" w:rsidP="0025583A">
    <w:pPr>
      <w:pStyle w:val="Kopfzeile"/>
    </w:pPr>
  </w:p>
  <w:p w:rsidR="00BF0D68" w:rsidRPr="00824466" w:rsidRDefault="00BF0D68" w:rsidP="0025583A">
    <w:pPr>
      <w:pStyle w:val="Kopfzeile"/>
    </w:pPr>
  </w:p>
  <w:p w:rsidR="00BF0D68" w:rsidRPr="00B0305A" w:rsidRDefault="00BF0D68" w:rsidP="0025583A">
    <w:pPr>
      <w:pStyle w:val="Kopfzeile"/>
    </w:pPr>
  </w:p>
  <w:p w:rsidR="00BF0D68" w:rsidRDefault="00BF0D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68" w:rsidRDefault="00C55302" w:rsidP="0025583A">
    <w:pPr>
      <w:ind w:left="6237"/>
      <w:rPr>
        <w:rFonts w:cs="Arial"/>
        <w:b/>
        <w:sz w:val="40"/>
        <w:szCs w:val="40"/>
      </w:rPr>
    </w:pPr>
    <w:r w:rsidRPr="005F0C8B">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BF0D68" w:rsidRDefault="00BF0D68" w:rsidP="0025583A">
    <w:pPr>
      <w:ind w:left="6521"/>
      <w:rPr>
        <w:rFonts w:cs="Arial"/>
        <w:b/>
        <w:sz w:val="40"/>
        <w:szCs w:val="40"/>
      </w:rPr>
    </w:pPr>
  </w:p>
  <w:p w:rsidR="00BF0D68" w:rsidRPr="00DC130B" w:rsidRDefault="00FF4EBC" w:rsidP="00FF4EBC">
    <w:pPr>
      <w:rPr>
        <w:rFonts w:cs="Arial"/>
        <w:b/>
        <w:sz w:val="40"/>
        <w:szCs w:val="40"/>
      </w:rPr>
    </w:pPr>
    <w:r w:rsidRPr="00FF4EBC">
      <w:rPr>
        <w:rFonts w:cs="Arial"/>
        <w:b/>
        <w:bCs/>
        <w:sz w:val="40"/>
        <w:szCs w:val="40"/>
        <w:lang w:val="en-GB"/>
      </w:rPr>
      <w:t>Press release</w:t>
    </w:r>
  </w:p>
  <w:p w:rsidR="00BF0D68" w:rsidRPr="003349BF" w:rsidRDefault="00BF0D68" w:rsidP="0025583A">
    <w:pPr>
      <w:pStyle w:val="Kopfzeile"/>
    </w:pPr>
  </w:p>
  <w:p w:rsidR="00BF0D68" w:rsidRPr="00824466" w:rsidRDefault="00BF0D68" w:rsidP="0025583A">
    <w:pPr>
      <w:pStyle w:val="Kopfzeile"/>
    </w:pPr>
  </w:p>
  <w:p w:rsidR="00BF0D68" w:rsidRPr="00824466" w:rsidRDefault="00BF0D68" w:rsidP="0025583A">
    <w:pPr>
      <w:pStyle w:val="Kopfzeile"/>
    </w:pPr>
  </w:p>
  <w:p w:rsidR="00BF0D68" w:rsidRPr="00B0305A" w:rsidRDefault="00BF0D68" w:rsidP="0025583A">
    <w:pPr>
      <w:pStyle w:val="Kopfzeile"/>
    </w:pPr>
  </w:p>
  <w:p w:rsidR="00BF0D68" w:rsidRDefault="00BF0D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261F"/>
    <w:rsid w:val="00006743"/>
    <w:rsid w:val="00016103"/>
    <w:rsid w:val="00020380"/>
    <w:rsid w:val="00023A77"/>
    <w:rsid w:val="000248C3"/>
    <w:rsid w:val="00030019"/>
    <w:rsid w:val="00033BB9"/>
    <w:rsid w:val="00035F4C"/>
    <w:rsid w:val="00036470"/>
    <w:rsid w:val="000365C1"/>
    <w:rsid w:val="000438FC"/>
    <w:rsid w:val="00057D4C"/>
    <w:rsid w:val="00074669"/>
    <w:rsid w:val="00077DCA"/>
    <w:rsid w:val="00081581"/>
    <w:rsid w:val="00090A4A"/>
    <w:rsid w:val="00093F0D"/>
    <w:rsid w:val="00095269"/>
    <w:rsid w:val="000A2510"/>
    <w:rsid w:val="000A4182"/>
    <w:rsid w:val="000B60B7"/>
    <w:rsid w:val="000D016D"/>
    <w:rsid w:val="000D21BD"/>
    <w:rsid w:val="000D5B28"/>
    <w:rsid w:val="000F7C72"/>
    <w:rsid w:val="0010022C"/>
    <w:rsid w:val="0010057D"/>
    <w:rsid w:val="00102E59"/>
    <w:rsid w:val="001132BA"/>
    <w:rsid w:val="00117E81"/>
    <w:rsid w:val="00120234"/>
    <w:rsid w:val="00132EE6"/>
    <w:rsid w:val="00133029"/>
    <w:rsid w:val="00144189"/>
    <w:rsid w:val="001517F8"/>
    <w:rsid w:val="00157ED2"/>
    <w:rsid w:val="001630FA"/>
    <w:rsid w:val="00170E99"/>
    <w:rsid w:val="00180095"/>
    <w:rsid w:val="00186DDA"/>
    <w:rsid w:val="001929EC"/>
    <w:rsid w:val="00192E36"/>
    <w:rsid w:val="00197121"/>
    <w:rsid w:val="001A3247"/>
    <w:rsid w:val="001A74F8"/>
    <w:rsid w:val="001C1A3E"/>
    <w:rsid w:val="001D203B"/>
    <w:rsid w:val="001E0D7C"/>
    <w:rsid w:val="001E1E0F"/>
    <w:rsid w:val="001E53F3"/>
    <w:rsid w:val="001E5FF1"/>
    <w:rsid w:val="001E7D8C"/>
    <w:rsid w:val="001F4F32"/>
    <w:rsid w:val="001F50C4"/>
    <w:rsid w:val="00201196"/>
    <w:rsid w:val="002068C1"/>
    <w:rsid w:val="002102A9"/>
    <w:rsid w:val="00212EE2"/>
    <w:rsid w:val="00220C2C"/>
    <w:rsid w:val="00227649"/>
    <w:rsid w:val="002345E6"/>
    <w:rsid w:val="00234620"/>
    <w:rsid w:val="00237F87"/>
    <w:rsid w:val="00240FBF"/>
    <w:rsid w:val="002464C2"/>
    <w:rsid w:val="00250E26"/>
    <w:rsid w:val="00251D30"/>
    <w:rsid w:val="0025583A"/>
    <w:rsid w:val="00264D67"/>
    <w:rsid w:val="00271A2D"/>
    <w:rsid w:val="00273987"/>
    <w:rsid w:val="002750BF"/>
    <w:rsid w:val="00282A1F"/>
    <w:rsid w:val="00285296"/>
    <w:rsid w:val="002860AD"/>
    <w:rsid w:val="00286B04"/>
    <w:rsid w:val="002946A4"/>
    <w:rsid w:val="00296C00"/>
    <w:rsid w:val="002A48B1"/>
    <w:rsid w:val="002A4F6D"/>
    <w:rsid w:val="002B0E92"/>
    <w:rsid w:val="002B1B33"/>
    <w:rsid w:val="002B5C99"/>
    <w:rsid w:val="002C0DEB"/>
    <w:rsid w:val="002D6422"/>
    <w:rsid w:val="002E1C4A"/>
    <w:rsid w:val="002E5D2C"/>
    <w:rsid w:val="00311980"/>
    <w:rsid w:val="00312A2D"/>
    <w:rsid w:val="00317786"/>
    <w:rsid w:val="0033436C"/>
    <w:rsid w:val="00337356"/>
    <w:rsid w:val="00343C6C"/>
    <w:rsid w:val="00350710"/>
    <w:rsid w:val="00351637"/>
    <w:rsid w:val="00351B62"/>
    <w:rsid w:val="00355856"/>
    <w:rsid w:val="00360E3E"/>
    <w:rsid w:val="0036231C"/>
    <w:rsid w:val="003632A5"/>
    <w:rsid w:val="00366FC1"/>
    <w:rsid w:val="00382AB1"/>
    <w:rsid w:val="00382F2F"/>
    <w:rsid w:val="003878DF"/>
    <w:rsid w:val="003878E8"/>
    <w:rsid w:val="00391F07"/>
    <w:rsid w:val="00396F65"/>
    <w:rsid w:val="003A1A18"/>
    <w:rsid w:val="003B0707"/>
    <w:rsid w:val="003B0BB3"/>
    <w:rsid w:val="003B11AA"/>
    <w:rsid w:val="003B32DC"/>
    <w:rsid w:val="003B552D"/>
    <w:rsid w:val="003E5B2F"/>
    <w:rsid w:val="003E6358"/>
    <w:rsid w:val="003F3B4F"/>
    <w:rsid w:val="003F4644"/>
    <w:rsid w:val="003F624C"/>
    <w:rsid w:val="004036AD"/>
    <w:rsid w:val="00416124"/>
    <w:rsid w:val="00441253"/>
    <w:rsid w:val="0044437B"/>
    <w:rsid w:val="00463049"/>
    <w:rsid w:val="00463EEB"/>
    <w:rsid w:val="00465D5C"/>
    <w:rsid w:val="00467BFC"/>
    <w:rsid w:val="00470B72"/>
    <w:rsid w:val="00474F03"/>
    <w:rsid w:val="0047747E"/>
    <w:rsid w:val="00491755"/>
    <w:rsid w:val="0049373B"/>
    <w:rsid w:val="00497C59"/>
    <w:rsid w:val="004A2431"/>
    <w:rsid w:val="004B360F"/>
    <w:rsid w:val="004B5112"/>
    <w:rsid w:val="004D378B"/>
    <w:rsid w:val="004E1C6E"/>
    <w:rsid w:val="00505591"/>
    <w:rsid w:val="00511BC8"/>
    <w:rsid w:val="00514430"/>
    <w:rsid w:val="00523150"/>
    <w:rsid w:val="00527D67"/>
    <w:rsid w:val="00536500"/>
    <w:rsid w:val="00546CE2"/>
    <w:rsid w:val="00555F23"/>
    <w:rsid w:val="0055739D"/>
    <w:rsid w:val="00560113"/>
    <w:rsid w:val="0056368E"/>
    <w:rsid w:val="005646F1"/>
    <w:rsid w:val="00565A38"/>
    <w:rsid w:val="005702E6"/>
    <w:rsid w:val="00570BDD"/>
    <w:rsid w:val="00570DB9"/>
    <w:rsid w:val="00572D78"/>
    <w:rsid w:val="00577898"/>
    <w:rsid w:val="005926C8"/>
    <w:rsid w:val="0059374F"/>
    <w:rsid w:val="005A0EB0"/>
    <w:rsid w:val="005A2545"/>
    <w:rsid w:val="005A4F04"/>
    <w:rsid w:val="005A4FBB"/>
    <w:rsid w:val="005B1640"/>
    <w:rsid w:val="005B388D"/>
    <w:rsid w:val="005B4046"/>
    <w:rsid w:val="005C2559"/>
    <w:rsid w:val="005C5E8F"/>
    <w:rsid w:val="005C74C0"/>
    <w:rsid w:val="005D2A88"/>
    <w:rsid w:val="005D4C57"/>
    <w:rsid w:val="005E03EA"/>
    <w:rsid w:val="005E78B1"/>
    <w:rsid w:val="005F0C8B"/>
    <w:rsid w:val="005F19B5"/>
    <w:rsid w:val="005F1B2F"/>
    <w:rsid w:val="00600E6E"/>
    <w:rsid w:val="00611A4B"/>
    <w:rsid w:val="006140AB"/>
    <w:rsid w:val="00614239"/>
    <w:rsid w:val="00623469"/>
    <w:rsid w:val="00623EBE"/>
    <w:rsid w:val="00630284"/>
    <w:rsid w:val="00632B43"/>
    <w:rsid w:val="00643F3B"/>
    <w:rsid w:val="00655CB4"/>
    <w:rsid w:val="00667CC1"/>
    <w:rsid w:val="006771C9"/>
    <w:rsid w:val="006804E9"/>
    <w:rsid w:val="00681860"/>
    <w:rsid w:val="00695F17"/>
    <w:rsid w:val="0069606E"/>
    <w:rsid w:val="00697F80"/>
    <w:rsid w:val="006A52DE"/>
    <w:rsid w:val="006B4874"/>
    <w:rsid w:val="006C34D0"/>
    <w:rsid w:val="006D2888"/>
    <w:rsid w:val="006E2E86"/>
    <w:rsid w:val="006E4142"/>
    <w:rsid w:val="006E5A7C"/>
    <w:rsid w:val="006E6EF7"/>
    <w:rsid w:val="006F0AA2"/>
    <w:rsid w:val="0070147D"/>
    <w:rsid w:val="00703090"/>
    <w:rsid w:val="007100CF"/>
    <w:rsid w:val="0071164E"/>
    <w:rsid w:val="00715325"/>
    <w:rsid w:val="0072093A"/>
    <w:rsid w:val="00722059"/>
    <w:rsid w:val="00724187"/>
    <w:rsid w:val="00732B7B"/>
    <w:rsid w:val="0073742F"/>
    <w:rsid w:val="007425AE"/>
    <w:rsid w:val="00745330"/>
    <w:rsid w:val="0075092A"/>
    <w:rsid w:val="00774D6E"/>
    <w:rsid w:val="00777882"/>
    <w:rsid w:val="00777F97"/>
    <w:rsid w:val="00784351"/>
    <w:rsid w:val="00792F4C"/>
    <w:rsid w:val="00795756"/>
    <w:rsid w:val="007B74C6"/>
    <w:rsid w:val="007C019E"/>
    <w:rsid w:val="007C67F5"/>
    <w:rsid w:val="007D09E3"/>
    <w:rsid w:val="007D39E3"/>
    <w:rsid w:val="007D4FAE"/>
    <w:rsid w:val="007E3AF6"/>
    <w:rsid w:val="007E4CBD"/>
    <w:rsid w:val="007F37CF"/>
    <w:rsid w:val="00803018"/>
    <w:rsid w:val="00810079"/>
    <w:rsid w:val="00813D99"/>
    <w:rsid w:val="008227F7"/>
    <w:rsid w:val="008243AE"/>
    <w:rsid w:val="008255A4"/>
    <w:rsid w:val="00825FF4"/>
    <w:rsid w:val="008357D6"/>
    <w:rsid w:val="008407F6"/>
    <w:rsid w:val="0085044D"/>
    <w:rsid w:val="00850F10"/>
    <w:rsid w:val="00857F94"/>
    <w:rsid w:val="00870F3A"/>
    <w:rsid w:val="0087378C"/>
    <w:rsid w:val="008909D2"/>
    <w:rsid w:val="008A70B2"/>
    <w:rsid w:val="008B0C6F"/>
    <w:rsid w:val="008B2AD4"/>
    <w:rsid w:val="008C0180"/>
    <w:rsid w:val="008C1742"/>
    <w:rsid w:val="008C21CF"/>
    <w:rsid w:val="008E3E87"/>
    <w:rsid w:val="008E56CB"/>
    <w:rsid w:val="008F4ACC"/>
    <w:rsid w:val="008F5721"/>
    <w:rsid w:val="00900C6A"/>
    <w:rsid w:val="00900E24"/>
    <w:rsid w:val="00900FF2"/>
    <w:rsid w:val="00902719"/>
    <w:rsid w:val="00913877"/>
    <w:rsid w:val="00916211"/>
    <w:rsid w:val="009258BE"/>
    <w:rsid w:val="00927AD9"/>
    <w:rsid w:val="0094054F"/>
    <w:rsid w:val="009419ED"/>
    <w:rsid w:val="00957950"/>
    <w:rsid w:val="0098449B"/>
    <w:rsid w:val="00986110"/>
    <w:rsid w:val="009B1BC8"/>
    <w:rsid w:val="009C368F"/>
    <w:rsid w:val="009C3BEA"/>
    <w:rsid w:val="009C4221"/>
    <w:rsid w:val="009C4227"/>
    <w:rsid w:val="009D0333"/>
    <w:rsid w:val="009E3834"/>
    <w:rsid w:val="009E454C"/>
    <w:rsid w:val="009E53E3"/>
    <w:rsid w:val="009F0903"/>
    <w:rsid w:val="009F6702"/>
    <w:rsid w:val="00A0000A"/>
    <w:rsid w:val="00A004FE"/>
    <w:rsid w:val="00A072AF"/>
    <w:rsid w:val="00A12ED5"/>
    <w:rsid w:val="00A17292"/>
    <w:rsid w:val="00A36F9A"/>
    <w:rsid w:val="00A37F5D"/>
    <w:rsid w:val="00A42210"/>
    <w:rsid w:val="00A4438B"/>
    <w:rsid w:val="00A4491C"/>
    <w:rsid w:val="00A460A6"/>
    <w:rsid w:val="00A5101C"/>
    <w:rsid w:val="00A5235D"/>
    <w:rsid w:val="00A52848"/>
    <w:rsid w:val="00A53A4E"/>
    <w:rsid w:val="00A53F0A"/>
    <w:rsid w:val="00A6183F"/>
    <w:rsid w:val="00A656CD"/>
    <w:rsid w:val="00A724F3"/>
    <w:rsid w:val="00A72EE8"/>
    <w:rsid w:val="00A741D5"/>
    <w:rsid w:val="00A84096"/>
    <w:rsid w:val="00A93A27"/>
    <w:rsid w:val="00A95D05"/>
    <w:rsid w:val="00AA10E7"/>
    <w:rsid w:val="00AB2DB2"/>
    <w:rsid w:val="00AB3120"/>
    <w:rsid w:val="00AE2E0C"/>
    <w:rsid w:val="00AE2E6D"/>
    <w:rsid w:val="00AF7E5F"/>
    <w:rsid w:val="00B07B62"/>
    <w:rsid w:val="00B15075"/>
    <w:rsid w:val="00B1568F"/>
    <w:rsid w:val="00B224BB"/>
    <w:rsid w:val="00B231FC"/>
    <w:rsid w:val="00B308F0"/>
    <w:rsid w:val="00B35E7F"/>
    <w:rsid w:val="00B36ADD"/>
    <w:rsid w:val="00B4010B"/>
    <w:rsid w:val="00B42FD9"/>
    <w:rsid w:val="00B5173C"/>
    <w:rsid w:val="00B5631E"/>
    <w:rsid w:val="00B56CA5"/>
    <w:rsid w:val="00B61627"/>
    <w:rsid w:val="00B62D52"/>
    <w:rsid w:val="00B65008"/>
    <w:rsid w:val="00B740BA"/>
    <w:rsid w:val="00B74311"/>
    <w:rsid w:val="00B87463"/>
    <w:rsid w:val="00B914FB"/>
    <w:rsid w:val="00B9653F"/>
    <w:rsid w:val="00B96561"/>
    <w:rsid w:val="00B96A87"/>
    <w:rsid w:val="00BA12CC"/>
    <w:rsid w:val="00BA1BC8"/>
    <w:rsid w:val="00BA61EF"/>
    <w:rsid w:val="00BB377A"/>
    <w:rsid w:val="00BD33C5"/>
    <w:rsid w:val="00BE6167"/>
    <w:rsid w:val="00BF0D68"/>
    <w:rsid w:val="00BF1840"/>
    <w:rsid w:val="00BF4DE0"/>
    <w:rsid w:val="00BF75E6"/>
    <w:rsid w:val="00C01AE1"/>
    <w:rsid w:val="00C13454"/>
    <w:rsid w:val="00C17868"/>
    <w:rsid w:val="00C17869"/>
    <w:rsid w:val="00C241D5"/>
    <w:rsid w:val="00C25F04"/>
    <w:rsid w:val="00C268DC"/>
    <w:rsid w:val="00C37EAB"/>
    <w:rsid w:val="00C429AF"/>
    <w:rsid w:val="00C50F87"/>
    <w:rsid w:val="00C52A85"/>
    <w:rsid w:val="00C54A13"/>
    <w:rsid w:val="00C55302"/>
    <w:rsid w:val="00C571BF"/>
    <w:rsid w:val="00C77CDD"/>
    <w:rsid w:val="00C85644"/>
    <w:rsid w:val="00CA6785"/>
    <w:rsid w:val="00CA7566"/>
    <w:rsid w:val="00CB600F"/>
    <w:rsid w:val="00CB6E66"/>
    <w:rsid w:val="00CC2D43"/>
    <w:rsid w:val="00CC383E"/>
    <w:rsid w:val="00CC5861"/>
    <w:rsid w:val="00CC6679"/>
    <w:rsid w:val="00CD753C"/>
    <w:rsid w:val="00CE20B1"/>
    <w:rsid w:val="00CF00E3"/>
    <w:rsid w:val="00CF0B2B"/>
    <w:rsid w:val="00CF2E57"/>
    <w:rsid w:val="00D02D8F"/>
    <w:rsid w:val="00D04846"/>
    <w:rsid w:val="00D23904"/>
    <w:rsid w:val="00D2448B"/>
    <w:rsid w:val="00D2563B"/>
    <w:rsid w:val="00D26BAD"/>
    <w:rsid w:val="00D26C5C"/>
    <w:rsid w:val="00D30078"/>
    <w:rsid w:val="00D3306E"/>
    <w:rsid w:val="00D35BAE"/>
    <w:rsid w:val="00D363C5"/>
    <w:rsid w:val="00D3792C"/>
    <w:rsid w:val="00D42014"/>
    <w:rsid w:val="00D50819"/>
    <w:rsid w:val="00D50841"/>
    <w:rsid w:val="00D50DB3"/>
    <w:rsid w:val="00D550C1"/>
    <w:rsid w:val="00D55558"/>
    <w:rsid w:val="00D56A1B"/>
    <w:rsid w:val="00D56BDB"/>
    <w:rsid w:val="00D62935"/>
    <w:rsid w:val="00D62CD7"/>
    <w:rsid w:val="00D64453"/>
    <w:rsid w:val="00D64DF0"/>
    <w:rsid w:val="00D87940"/>
    <w:rsid w:val="00D9311C"/>
    <w:rsid w:val="00D93ADB"/>
    <w:rsid w:val="00D96673"/>
    <w:rsid w:val="00D967DC"/>
    <w:rsid w:val="00D97F57"/>
    <w:rsid w:val="00DA3E6D"/>
    <w:rsid w:val="00DA641F"/>
    <w:rsid w:val="00DB102A"/>
    <w:rsid w:val="00DC00BE"/>
    <w:rsid w:val="00DC4775"/>
    <w:rsid w:val="00DC5113"/>
    <w:rsid w:val="00DC5356"/>
    <w:rsid w:val="00DD4121"/>
    <w:rsid w:val="00DD789B"/>
    <w:rsid w:val="00DE7993"/>
    <w:rsid w:val="00E0214B"/>
    <w:rsid w:val="00E22DD5"/>
    <w:rsid w:val="00E24004"/>
    <w:rsid w:val="00E267AF"/>
    <w:rsid w:val="00E27CB9"/>
    <w:rsid w:val="00E37634"/>
    <w:rsid w:val="00E41F2F"/>
    <w:rsid w:val="00E46E38"/>
    <w:rsid w:val="00E510DE"/>
    <w:rsid w:val="00E60FCF"/>
    <w:rsid w:val="00E64D25"/>
    <w:rsid w:val="00E7109D"/>
    <w:rsid w:val="00E75AA3"/>
    <w:rsid w:val="00E93E7F"/>
    <w:rsid w:val="00EA3050"/>
    <w:rsid w:val="00EA4BA7"/>
    <w:rsid w:val="00EB1023"/>
    <w:rsid w:val="00EB11B8"/>
    <w:rsid w:val="00EB7DE6"/>
    <w:rsid w:val="00EC5C5C"/>
    <w:rsid w:val="00ED4005"/>
    <w:rsid w:val="00EE226A"/>
    <w:rsid w:val="00EF6C72"/>
    <w:rsid w:val="00F011C9"/>
    <w:rsid w:val="00F2354D"/>
    <w:rsid w:val="00F255E9"/>
    <w:rsid w:val="00F34F74"/>
    <w:rsid w:val="00F35D8E"/>
    <w:rsid w:val="00F41814"/>
    <w:rsid w:val="00F45BC2"/>
    <w:rsid w:val="00F50812"/>
    <w:rsid w:val="00F629EF"/>
    <w:rsid w:val="00F72A56"/>
    <w:rsid w:val="00F753E1"/>
    <w:rsid w:val="00F91C8C"/>
    <w:rsid w:val="00F95C4F"/>
    <w:rsid w:val="00FA0547"/>
    <w:rsid w:val="00FA3FE8"/>
    <w:rsid w:val="00FA7052"/>
    <w:rsid w:val="00FB0AC4"/>
    <w:rsid w:val="00FB1FF6"/>
    <w:rsid w:val="00FB26CC"/>
    <w:rsid w:val="00FB2CCF"/>
    <w:rsid w:val="00FB30C8"/>
    <w:rsid w:val="00FB3E95"/>
    <w:rsid w:val="00FB63C7"/>
    <w:rsid w:val="00FC2170"/>
    <w:rsid w:val="00FC4979"/>
    <w:rsid w:val="00FD7052"/>
    <w:rsid w:val="00FE30C5"/>
    <w:rsid w:val="00FF4E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40F7807"/>
  <w15:chartTrackingRefBased/>
  <w15:docId w15:val="{C4DEC8B7-23B9-484A-A9BA-C131BDA7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customStyle="1" w:styleId="BesuchterHyperlink">
    <w:name w:val="BesuchterHyperlink"/>
    <w:uiPriority w:val="99"/>
    <w:semiHidden/>
    <w:unhideWhenUsed/>
    <w:rsid w:val="00E75A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cloud.a1kommunikation.de/index.php/s/cwjNsTWTPdnNrJ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lu@a1kommunikation.de?subject=BEUMER%20Group:%20UNSUBSCRIBE" TargetMode="External"/><Relationship Id="rId4" Type="http://schemas.openxmlformats.org/officeDocument/2006/relationships/footnotes" Target="footnotes.xml"/><Relationship Id="rId9" Type="http://schemas.openxmlformats.org/officeDocument/2006/relationships/hyperlink" Target="http://www.beum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5185</Characters>
  <Application>Microsoft Office Word</Application>
  <DocSecurity>0</DocSecurity>
  <Lines>43</Lines>
  <Paragraphs>11</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Manager/>
  <Company>BEUMER Group</Company>
  <LinksUpToDate>false</LinksUpToDate>
  <CharactersWithSpaces>5997</CharactersWithSpaces>
  <SharedDoc>false</SharedDoc>
  <HyperlinkBase/>
  <HLinks>
    <vt:vector size="42" baseType="variant">
      <vt:variant>
        <vt:i4>2490374</vt:i4>
      </vt:variant>
      <vt:variant>
        <vt:i4>6</vt:i4>
      </vt:variant>
      <vt:variant>
        <vt:i4>0</vt:i4>
      </vt:variant>
      <vt:variant>
        <vt:i4>5</vt:i4>
      </vt:variant>
      <vt:variant>
        <vt:lpwstr>mailto:klu@a1kommunikation.de?subject=BEUMER%20Group:%20UNSUBSCRIBE</vt:lpwstr>
      </vt:variant>
      <vt:variant>
        <vt:lpwstr/>
      </vt:variant>
      <vt:variant>
        <vt:i4>3604516</vt:i4>
      </vt:variant>
      <vt:variant>
        <vt:i4>3</vt:i4>
      </vt:variant>
      <vt:variant>
        <vt:i4>0</vt:i4>
      </vt:variant>
      <vt:variant>
        <vt:i4>5</vt:i4>
      </vt:variant>
      <vt:variant>
        <vt:lpwstr>http://www.beumer.com/</vt:lpwstr>
      </vt:variant>
      <vt:variant>
        <vt:lpwstr/>
      </vt:variant>
      <vt:variant>
        <vt:i4>6488166</vt:i4>
      </vt:variant>
      <vt:variant>
        <vt:i4>0</vt:i4>
      </vt:variant>
      <vt:variant>
        <vt:i4>0</vt:i4>
      </vt:variant>
      <vt:variant>
        <vt:i4>5</vt:i4>
      </vt:variant>
      <vt:variant>
        <vt:lpwstr>http://newcloud.a1kommunikation.de/index.php/s/cwjNsTWTPdnNrJG</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Pressetage 2018</dc:subject>
  <dc:creator>regina.schnathmann@beumergroup.com</dc:creator>
  <cp:keywords/>
  <dc:description/>
  <cp:lastModifiedBy>Ludwig Kirsten</cp:lastModifiedBy>
  <cp:revision>5</cp:revision>
  <cp:lastPrinted>2018-01-19T12:11:00Z</cp:lastPrinted>
  <dcterms:created xsi:type="dcterms:W3CDTF">2019-04-26T13:33:00Z</dcterms:created>
  <dcterms:modified xsi:type="dcterms:W3CDTF">2019-04-26T13:37:00Z</dcterms:modified>
  <cp:category/>
</cp:coreProperties>
</file>